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center" w:pos="4819" w:leader="none"/>
          <w:tab w:val="left" w:pos="8291" w:leader="none"/>
          <w:tab w:val="left" w:pos="8542" w:leader="none"/>
        </w:tabs>
        <w:spacing w:before="0" w:after="0"/>
        <w:contextualSpacing/>
        <w:jc w:val="center"/>
        <w:rPr/>
      </w:pPr>
      <w:r>
        <w:rPr/>
      </w:r>
    </w:p>
    <w:p>
      <w:pPr>
        <w:pStyle w:val="Normal"/>
        <w:tabs>
          <w:tab w:val="clear" w:pos="708"/>
          <w:tab w:val="center" w:pos="4819" w:leader="none"/>
          <w:tab w:val="left" w:pos="8291" w:leader="none"/>
          <w:tab w:val="left" w:pos="8542" w:leader="none"/>
        </w:tabs>
        <w:spacing w:before="0" w:after="0"/>
        <w:contextualSpacing/>
        <w:jc w:val="right"/>
        <w:rPr>
          <w:b/>
          <w:b/>
          <w:sz w:val="28"/>
          <w:szCs w:val="28"/>
        </w:rPr>
      </w:pPr>
      <w:r>
        <w:rPr>
          <w:b/>
          <w:sz w:val="28"/>
          <w:szCs w:val="28"/>
        </w:rPr>
      </w:r>
    </w:p>
    <w:p>
      <w:pPr>
        <w:pStyle w:val="Normal"/>
        <w:tabs>
          <w:tab w:val="clear" w:pos="708"/>
          <w:tab w:val="center" w:pos="4819" w:leader="none"/>
          <w:tab w:val="left" w:pos="8291" w:leader="none"/>
          <w:tab w:val="left" w:pos="8542" w:leader="none"/>
        </w:tabs>
        <w:spacing w:before="0" w:after="0"/>
        <w:contextualSpacing/>
        <w:jc w:val="center"/>
        <w:rPr/>
      </w:pPr>
      <w:r>
        <w:rPr/>
        <w:drawing>
          <wp:inline distT="0" distB="0" distL="0" distR="0">
            <wp:extent cx="695325" cy="841375"/>
            <wp:effectExtent l="0" t="0" r="0" b="0"/>
            <wp:docPr id="1"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7" descr=""/>
                    <pic:cNvPicPr>
                      <a:picLocks noChangeAspect="1" noChangeArrowheads="1"/>
                    </pic:cNvPicPr>
                  </pic:nvPicPr>
                  <pic:blipFill>
                    <a:blip r:embed="rId2"/>
                    <a:stretch>
                      <a:fillRect/>
                    </a:stretch>
                  </pic:blipFill>
                  <pic:spPr bwMode="auto">
                    <a:xfrm>
                      <a:off x="0" y="0"/>
                      <a:ext cx="695325" cy="841375"/>
                    </a:xfrm>
                    <a:prstGeom prst="rect">
                      <a:avLst/>
                    </a:prstGeom>
                  </pic:spPr>
                </pic:pic>
              </a:graphicData>
            </a:graphic>
          </wp:inline>
        </w:drawing>
      </w:r>
    </w:p>
    <w:p>
      <w:pPr>
        <w:pStyle w:val="Normal"/>
        <w:spacing w:before="0" w:after="0"/>
        <w:contextualSpacing/>
        <w:jc w:val="center"/>
        <w:rPr>
          <w:b/>
          <w:b/>
          <w:color w:val="000000"/>
          <w:sz w:val="32"/>
          <w:szCs w:val="32"/>
        </w:rPr>
      </w:pPr>
      <w:r>
        <w:rPr>
          <w:b/>
          <w:color w:val="000000"/>
          <w:sz w:val="32"/>
          <w:szCs w:val="32"/>
        </w:rPr>
        <w:t>СОВЕТ</w:t>
      </w:r>
    </w:p>
    <w:p>
      <w:pPr>
        <w:pStyle w:val="Normal"/>
        <w:spacing w:before="0" w:after="0"/>
        <w:contextualSpacing/>
        <w:jc w:val="center"/>
        <w:rPr>
          <w:b/>
          <w:b/>
          <w:color w:val="000000"/>
        </w:rPr>
      </w:pPr>
      <w:r>
        <w:rPr>
          <w:b/>
          <w:color w:val="000000"/>
        </w:rPr>
        <w:t xml:space="preserve">ЧЕРНИГОВСКОГО СЕЛЬСКОГО ПОСЕЛЕНИЯ </w:t>
      </w:r>
    </w:p>
    <w:p>
      <w:pPr>
        <w:pStyle w:val="Normal"/>
        <w:spacing w:before="0" w:after="0"/>
        <w:contextualSpacing/>
        <w:jc w:val="center"/>
        <w:rPr>
          <w:b/>
          <w:b/>
          <w:color w:val="000000"/>
        </w:rPr>
      </w:pPr>
      <w:r>
        <w:rPr>
          <w:b/>
          <w:color w:val="000000"/>
        </w:rPr>
        <w:t>БЕЛОРЕЧЕНСКОГО РАЙОНА</w:t>
      </w:r>
    </w:p>
    <w:p>
      <w:pPr>
        <w:pStyle w:val="Normal"/>
        <w:spacing w:before="0" w:after="0"/>
        <w:contextualSpacing/>
        <w:jc w:val="center"/>
        <w:rPr>
          <w:b/>
          <w:b/>
          <w:color w:val="000000"/>
        </w:rPr>
      </w:pPr>
      <w:r>
        <w:rPr>
          <w:b/>
          <w:color w:val="000000"/>
        </w:rPr>
        <w:t>50</w:t>
      </w:r>
      <w:r>
        <w:rPr>
          <w:b/>
          <w:color w:val="000000"/>
        </w:rPr>
        <w:t xml:space="preserve"> СЕССИЯ </w:t>
      </w:r>
      <w:r>
        <w:rPr>
          <w:b/>
          <w:color w:val="000000"/>
        </w:rPr>
        <w:t>4</w:t>
      </w:r>
      <w:r>
        <w:rPr>
          <w:b/>
          <w:color w:val="000000"/>
        </w:rPr>
        <w:t xml:space="preserve"> СОЗЫВА</w:t>
      </w:r>
    </w:p>
    <w:p>
      <w:pPr>
        <w:pStyle w:val="Normal"/>
        <w:spacing w:lineRule="auto" w:line="360" w:before="0" w:after="0"/>
        <w:contextualSpacing/>
        <w:jc w:val="center"/>
        <w:rPr>
          <w:b/>
          <w:b/>
          <w:color w:val="000000"/>
          <w:sz w:val="28"/>
          <w:szCs w:val="28"/>
        </w:rPr>
      </w:pPr>
      <w:r>
        <w:rPr>
          <w:b/>
          <w:color w:val="000000"/>
          <w:sz w:val="28"/>
          <w:szCs w:val="28"/>
        </w:rPr>
      </w:r>
    </w:p>
    <w:p>
      <w:pPr>
        <w:pStyle w:val="Normal"/>
        <w:spacing w:lineRule="auto" w:line="360" w:before="0" w:after="0"/>
        <w:contextualSpacing/>
        <w:jc w:val="center"/>
        <w:rPr>
          <w:b/>
          <w:b/>
          <w:color w:val="000000"/>
          <w:sz w:val="32"/>
          <w:szCs w:val="32"/>
        </w:rPr>
      </w:pPr>
      <w:r>
        <w:rPr>
          <w:b/>
          <w:color w:val="000000"/>
          <w:sz w:val="32"/>
          <w:szCs w:val="32"/>
        </w:rPr>
        <w:t>РЕШЕНИЕ</w:t>
      </w:r>
    </w:p>
    <w:p>
      <w:pPr>
        <w:pStyle w:val="NoSpacing"/>
        <w:rPr>
          <w:sz w:val="24"/>
          <w:szCs w:val="24"/>
        </w:rPr>
      </w:pPr>
      <w:r>
        <w:rPr>
          <w:sz w:val="24"/>
          <w:szCs w:val="24"/>
        </w:rPr>
        <w:t>от 29 декабря 2021 года</w:t>
        <w:tab/>
        <w:tab/>
        <w:tab/>
        <w:tab/>
        <w:tab/>
        <w:tab/>
        <w:tab/>
        <w:t xml:space="preserve">                       № </w:t>
      </w:r>
      <w:bookmarkStart w:id="0" w:name="_GoBack"/>
      <w:bookmarkEnd w:id="0"/>
      <w:r>
        <w:rPr>
          <w:sz w:val="24"/>
          <w:szCs w:val="24"/>
        </w:rPr>
        <w:t>104</w:t>
      </w:r>
    </w:p>
    <w:p>
      <w:pPr>
        <w:pStyle w:val="NoSpacing"/>
        <w:jc w:val="center"/>
        <w:rPr>
          <w:sz w:val="24"/>
          <w:szCs w:val="24"/>
        </w:rPr>
      </w:pPr>
      <w:r>
        <w:rPr>
          <w:sz w:val="24"/>
          <w:szCs w:val="24"/>
        </w:rPr>
      </w:r>
    </w:p>
    <w:p>
      <w:pPr>
        <w:pStyle w:val="NoSpacing"/>
        <w:jc w:val="center"/>
        <w:rPr>
          <w:sz w:val="24"/>
          <w:szCs w:val="24"/>
        </w:rPr>
      </w:pPr>
      <w:r>
        <w:rPr>
          <w:sz w:val="24"/>
          <w:szCs w:val="24"/>
        </w:rPr>
        <w:t>поселок Молодежный</w:t>
      </w:r>
    </w:p>
    <w:p>
      <w:pPr>
        <w:pStyle w:val="NoSpacing"/>
        <w:jc w:val="center"/>
        <w:rPr>
          <w:sz w:val="24"/>
          <w:szCs w:val="24"/>
        </w:rPr>
      </w:pPr>
      <w:r>
        <w:rPr>
          <w:sz w:val="24"/>
          <w:szCs w:val="24"/>
        </w:rPr>
        <w:t>Краснодарского края</w:t>
      </w:r>
    </w:p>
    <w:p>
      <w:pPr>
        <w:pStyle w:val="Normal"/>
        <w:spacing w:lineRule="auto" w:line="360"/>
        <w:rPr/>
      </w:pPr>
      <w:r>
        <w:rPr/>
      </w:r>
    </w:p>
    <w:tbl>
      <w:tblPr>
        <w:tblW w:w="9374" w:type="dxa"/>
        <w:jc w:val="left"/>
        <w:tblInd w:w="0" w:type="dxa"/>
        <w:tblCellMar>
          <w:top w:w="0" w:type="dxa"/>
          <w:left w:w="108" w:type="dxa"/>
          <w:bottom w:w="0" w:type="dxa"/>
          <w:right w:w="108" w:type="dxa"/>
        </w:tblCellMar>
        <w:tblLook w:val="0000"/>
      </w:tblPr>
      <w:tblGrid>
        <w:gridCol w:w="9374"/>
      </w:tblGrid>
      <w:tr>
        <w:trPr>
          <w:trHeight w:val="705" w:hRule="atLeast"/>
        </w:trPr>
        <w:tc>
          <w:tcPr>
            <w:tcW w:w="9374" w:type="dxa"/>
            <w:tcBorders/>
          </w:tcPr>
          <w:p>
            <w:pPr>
              <w:pStyle w:val="Headertext"/>
              <w:spacing w:beforeAutospacing="0" w:before="0" w:afterAutospacing="0" w:after="0"/>
              <w:jc w:val="center"/>
              <w:textAlignment w:val="baseline"/>
              <w:rPr>
                <w:b/>
                <w:b/>
                <w:sz w:val="28"/>
                <w:szCs w:val="28"/>
              </w:rPr>
            </w:pPr>
            <w:r>
              <w:rPr>
                <w:b/>
                <w:bCs/>
                <w:sz w:val="28"/>
                <w:szCs w:val="28"/>
              </w:rPr>
              <w:t xml:space="preserve">Об утверждении </w:t>
            </w:r>
            <w:r>
              <w:fldChar w:fldCharType="begin"/>
            </w:r>
            <w:r>
              <w:rPr>
                <w:sz w:val="28"/>
                <w:u w:val="none"/>
                <w:b/>
                <w:szCs w:val="28"/>
                <w:bCs/>
                <w:color w:val="auto"/>
              </w:rPr>
              <w:instrText> HYPERLINK "https://docs.cntd.ru/document/573798705" \l "65C0IR"</w:instrText>
            </w:r>
            <w:r>
              <w:rPr>
                <w:sz w:val="28"/>
                <w:u w:val="none"/>
                <w:b/>
                <w:szCs w:val="28"/>
                <w:bCs/>
                <w:color w:val="auto"/>
              </w:rPr>
              <w:fldChar w:fldCharType="separate"/>
            </w:r>
            <w:r>
              <w:rPr>
                <w:b/>
                <w:bCs/>
                <w:color w:val="auto"/>
                <w:sz w:val="28"/>
                <w:szCs w:val="28"/>
                <w:u w:val="none"/>
              </w:rPr>
              <w:t xml:space="preserve">Положения об осуществлении муниципального контроля за сохранностью автомобильных дорог общего пользования местного значения в границах населенных пунктов </w:t>
            </w:r>
            <w:r>
              <w:rPr>
                <w:sz w:val="28"/>
                <w:u w:val="none"/>
                <w:b/>
                <w:szCs w:val="28"/>
                <w:bCs/>
                <w:color w:val="auto"/>
              </w:rPr>
              <w:fldChar w:fldCharType="end"/>
            </w:r>
          </w:p>
          <w:p>
            <w:pPr>
              <w:pStyle w:val="Headertext"/>
              <w:spacing w:beforeAutospacing="0" w:before="0" w:afterAutospacing="0" w:after="0"/>
              <w:jc w:val="center"/>
              <w:textAlignment w:val="baseline"/>
              <w:rPr>
                <w:b/>
                <w:b/>
                <w:bCs/>
                <w:sz w:val="28"/>
                <w:szCs w:val="28"/>
              </w:rPr>
            </w:pPr>
            <w:r>
              <w:rPr>
                <w:b/>
                <w:bCs/>
                <w:sz w:val="28"/>
                <w:szCs w:val="28"/>
              </w:rPr>
              <w:t>Черниговского сельского поселения Белореченского района</w:t>
            </w:r>
          </w:p>
          <w:p>
            <w:pPr>
              <w:pStyle w:val="Normal"/>
              <w:rPr/>
            </w:pPr>
            <w:r>
              <w:rPr/>
            </w:r>
          </w:p>
        </w:tc>
      </w:tr>
    </w:tbl>
    <w:p>
      <w:pPr>
        <w:pStyle w:val="Formattext"/>
        <w:spacing w:beforeAutospacing="0" w:before="0" w:afterAutospacing="0" w:after="0"/>
        <w:jc w:val="both"/>
        <w:textAlignment w:val="baseline"/>
        <w:rPr/>
      </w:pPr>
      <w:r>
        <w:rPr/>
        <w:br/>
      </w:r>
    </w:p>
    <w:p>
      <w:pPr>
        <w:pStyle w:val="Formattext"/>
        <w:spacing w:beforeAutospacing="0" w:before="0" w:afterAutospacing="0" w:after="0"/>
        <w:ind w:firstLine="480"/>
        <w:jc w:val="both"/>
        <w:textAlignment w:val="baseline"/>
        <w:rPr>
          <w:sz w:val="28"/>
          <w:szCs w:val="28"/>
        </w:rPr>
      </w:pPr>
      <w:r>
        <w:rPr>
          <w:sz w:val="28"/>
          <w:szCs w:val="28"/>
        </w:rPr>
        <w:t xml:space="preserve">Руководствуясь </w:t>
      </w:r>
      <w:r>
        <w:rPr>
          <w:color w:val="000000"/>
          <w:sz w:val="28"/>
          <w:szCs w:val="28"/>
        </w:rPr>
        <w:t>Федеральным законом от 6 октября 2003 года № 131-ФЗ «Об общих</w:t>
      </w:r>
      <w:r>
        <w:rPr>
          <w:color w:val="000000"/>
        </w:rPr>
        <w:t xml:space="preserve"> </w:t>
      </w:r>
      <w:r>
        <w:rPr>
          <w:color w:val="000000"/>
          <w:sz w:val="28"/>
          <w:szCs w:val="28"/>
        </w:rPr>
        <w:t xml:space="preserve">принципах организации местного самоуправления в Российской Федерации», </w:t>
      </w:r>
      <w:r>
        <w:fldChar w:fldCharType="begin"/>
      </w:r>
      <w:r>
        <w:rPr>
          <w:sz w:val="28"/>
          <w:u w:val="none"/>
          <w:szCs w:val="28"/>
          <w:color w:val="auto"/>
        </w:rPr>
        <w:instrText> HYPERLINK "https://docs.cntd.ru/document/565415215" \l "64U0IK"</w:instrText>
      </w:r>
      <w:r>
        <w:rPr>
          <w:sz w:val="28"/>
          <w:u w:val="none"/>
          <w:szCs w:val="28"/>
          <w:color w:val="auto"/>
        </w:rPr>
        <w:fldChar w:fldCharType="separate"/>
      </w:r>
      <w:r>
        <w:rPr>
          <w:color w:val="auto"/>
          <w:sz w:val="28"/>
          <w:szCs w:val="28"/>
          <w:u w:val="none"/>
        </w:rPr>
        <w:t>Федеральным законом от 31 июля 2020 года № 248-ФЗ «О государственном контроле (надзоре) и муниципальном контроле в Российской Федерации</w:t>
      </w:r>
      <w:r>
        <w:rPr>
          <w:sz w:val="28"/>
          <w:u w:val="none"/>
          <w:szCs w:val="28"/>
          <w:color w:val="auto"/>
        </w:rPr>
        <w:fldChar w:fldCharType="end"/>
      </w:r>
      <w:r>
        <w:rPr>
          <w:sz w:val="28"/>
          <w:szCs w:val="28"/>
        </w:rPr>
        <w:t xml:space="preserve">», руководствуясь статьей 26 Устава Черниговского сельского поселения Белореченского района, Совет Черниговского сельского поселения Белореченского района </w:t>
      </w:r>
      <w:r>
        <w:rPr>
          <w:b/>
          <w:sz w:val="28"/>
          <w:szCs w:val="28"/>
        </w:rPr>
        <w:t>РЕШИЛ:</w:t>
      </w:r>
      <w:r>
        <w:rPr>
          <w:sz w:val="28"/>
          <w:szCs w:val="28"/>
        </w:rPr>
        <w:t xml:space="preserve"> </w:t>
      </w:r>
    </w:p>
    <w:p>
      <w:pPr>
        <w:pStyle w:val="Formattext"/>
        <w:spacing w:beforeAutospacing="0" w:before="0" w:afterAutospacing="0" w:after="0"/>
        <w:ind w:firstLine="480"/>
        <w:jc w:val="both"/>
        <w:textAlignment w:val="baseline"/>
        <w:rPr>
          <w:sz w:val="28"/>
          <w:szCs w:val="28"/>
        </w:rPr>
      </w:pPr>
      <w:r>
        <w:rPr>
          <w:sz w:val="28"/>
          <w:szCs w:val="28"/>
        </w:rPr>
      </w:r>
    </w:p>
    <w:p>
      <w:pPr>
        <w:pStyle w:val="Formattext"/>
        <w:spacing w:beforeAutospacing="0" w:before="0" w:afterAutospacing="0" w:after="0"/>
        <w:ind w:firstLine="480"/>
        <w:jc w:val="both"/>
        <w:textAlignment w:val="baseline"/>
        <w:rPr>
          <w:sz w:val="28"/>
          <w:szCs w:val="28"/>
        </w:rPr>
      </w:pPr>
      <w:r>
        <w:rPr>
          <w:sz w:val="28"/>
          <w:szCs w:val="28"/>
        </w:rPr>
        <w:t xml:space="preserve">1. Утвердить Положение </w:t>
      </w:r>
      <w:r>
        <w:fldChar w:fldCharType="begin"/>
      </w:r>
      <w:r>
        <w:rPr>
          <w:sz w:val="28"/>
          <w:u w:val="none"/>
          <w:szCs w:val="28"/>
          <w:bCs/>
          <w:color w:val="auto"/>
        </w:rPr>
        <w:instrText> HYPERLINK "https://docs.cntd.ru/document/573798705" \l "65C0IR"</w:instrText>
      </w:r>
      <w:r>
        <w:rPr>
          <w:sz w:val="28"/>
          <w:u w:val="none"/>
          <w:szCs w:val="28"/>
          <w:bCs/>
          <w:color w:val="auto"/>
        </w:rPr>
        <w:fldChar w:fldCharType="separate"/>
      </w:r>
      <w:r>
        <w:rPr>
          <w:bCs/>
          <w:color w:val="auto"/>
          <w:sz w:val="28"/>
          <w:szCs w:val="28"/>
          <w:u w:val="none"/>
        </w:rPr>
        <w:t xml:space="preserve">об осуществлении муниципального контроля за сохранностью автомобильных дорог общего пользования местного значения в границах населенных пунктов Черниговского сельского поселения Белореченского района </w:t>
      </w:r>
      <w:r>
        <w:rPr>
          <w:sz w:val="28"/>
          <w:u w:val="none"/>
          <w:szCs w:val="28"/>
          <w:bCs/>
          <w:color w:val="auto"/>
        </w:rPr>
        <w:fldChar w:fldCharType="end"/>
      </w:r>
      <w:r>
        <w:rPr>
          <w:sz w:val="28"/>
          <w:szCs w:val="28"/>
        </w:rPr>
        <w:t xml:space="preserve">согласно </w:t>
      </w:r>
      <w:r>
        <w:fldChar w:fldCharType="begin"/>
      </w:r>
      <w:r>
        <w:rPr>
          <w:sz w:val="28"/>
          <w:u w:val="none"/>
          <w:szCs w:val="28"/>
          <w:color w:val="auto"/>
        </w:rPr>
        <w:instrText> HYPERLINK "https://docs.cntd.ru/document/573798705" \l "65C0IR"</w:instrText>
      </w:r>
      <w:r>
        <w:rPr>
          <w:sz w:val="28"/>
          <w:u w:val="none"/>
          <w:szCs w:val="28"/>
          <w:color w:val="auto"/>
        </w:rPr>
        <w:fldChar w:fldCharType="separate"/>
      </w:r>
      <w:r>
        <w:rPr>
          <w:color w:val="auto"/>
          <w:sz w:val="28"/>
          <w:szCs w:val="28"/>
          <w:u w:val="none"/>
        </w:rPr>
        <w:t>приложению</w:t>
      </w:r>
      <w:r>
        <w:rPr>
          <w:sz w:val="28"/>
          <w:u w:val="none"/>
          <w:szCs w:val="28"/>
          <w:color w:val="auto"/>
        </w:rPr>
        <w:fldChar w:fldCharType="end"/>
      </w:r>
      <w:r>
        <w:rPr>
          <w:sz w:val="28"/>
          <w:szCs w:val="28"/>
        </w:rPr>
        <w:t>.</w:t>
      </w:r>
    </w:p>
    <w:p>
      <w:pPr>
        <w:pStyle w:val="ConsPlusNormal"/>
        <w:widowControl w:val="false"/>
        <w:suppressAutoHyphens w:val="true"/>
        <w:ind w:firstLine="480"/>
        <w:jc w:val="both"/>
        <w:rPr>
          <w:sz w:val="28"/>
          <w:szCs w:val="28"/>
        </w:rPr>
      </w:pPr>
      <w:r>
        <w:rPr>
          <w:sz w:val="28"/>
          <w:szCs w:val="28"/>
        </w:rPr>
        <w:t xml:space="preserve">2. Обнародовать настоящее решение обнародовать в библиотеке в читальном зале и администрации Черниговского сельского поселения на официальном стенде, разместить на официальном сайте </w:t>
      </w:r>
      <w:r>
        <w:rPr>
          <w:sz w:val="28"/>
          <w:szCs w:val="28"/>
          <w:lang w:val="en-US"/>
        </w:rPr>
        <w:t>chernigovskaya</w:t>
      </w:r>
      <w:r>
        <w:rPr>
          <w:sz w:val="28"/>
          <w:szCs w:val="28"/>
        </w:rPr>
        <w:t>.</w:t>
      </w:r>
      <w:r>
        <w:rPr>
          <w:sz w:val="28"/>
          <w:szCs w:val="28"/>
          <w:lang w:val="en-US"/>
        </w:rPr>
        <w:t>ru</w:t>
      </w:r>
      <w:r>
        <w:rPr>
          <w:sz w:val="28"/>
          <w:szCs w:val="28"/>
        </w:rPr>
        <w:t>.</w:t>
      </w:r>
    </w:p>
    <w:p>
      <w:pPr>
        <w:pStyle w:val="Formattext"/>
        <w:spacing w:beforeAutospacing="0" w:before="0" w:afterAutospacing="0" w:after="0"/>
        <w:ind w:firstLine="480"/>
        <w:jc w:val="both"/>
        <w:textAlignment w:val="baseline"/>
        <w:rPr>
          <w:sz w:val="28"/>
          <w:szCs w:val="28"/>
        </w:rPr>
      </w:pPr>
      <w:r>
        <w:rPr>
          <w:sz w:val="28"/>
          <w:szCs w:val="28"/>
        </w:rPr>
        <w:t>3. Настоящее решение вступает в силу после официального обнародования.</w:t>
      </w:r>
    </w:p>
    <w:p>
      <w:pPr>
        <w:pStyle w:val="Formattext"/>
        <w:spacing w:beforeAutospacing="0" w:before="0" w:afterAutospacing="0" w:after="0"/>
        <w:ind w:firstLine="480"/>
        <w:jc w:val="both"/>
        <w:textAlignment w:val="baseline"/>
        <w:rPr>
          <w:sz w:val="28"/>
          <w:szCs w:val="28"/>
        </w:rPr>
      </w:pPr>
      <w:r>
        <w:rPr>
          <w:sz w:val="28"/>
          <w:szCs w:val="28"/>
        </w:rPr>
      </w:r>
    </w:p>
    <w:p>
      <w:pPr>
        <w:pStyle w:val="Formattext"/>
        <w:spacing w:beforeAutospacing="0" w:before="0" w:afterAutospacing="0" w:after="0"/>
        <w:ind w:firstLine="480"/>
        <w:jc w:val="both"/>
        <w:textAlignment w:val="baseline"/>
        <w:rPr>
          <w:sz w:val="28"/>
          <w:szCs w:val="28"/>
        </w:rPr>
      </w:pPr>
      <w:r>
        <w:rPr>
          <w:sz w:val="28"/>
          <w:szCs w:val="28"/>
        </w:rPr>
      </w:r>
    </w:p>
    <w:p>
      <w:pPr>
        <w:pStyle w:val="Formattext"/>
        <w:spacing w:beforeAutospacing="0" w:before="0" w:afterAutospacing="0" w:after="0"/>
        <w:ind w:firstLine="480"/>
        <w:jc w:val="both"/>
        <w:textAlignment w:val="baseline"/>
        <w:rPr>
          <w:sz w:val="28"/>
          <w:szCs w:val="28"/>
        </w:rPr>
      </w:pPr>
      <w:r>
        <w:rPr>
          <w:sz w:val="28"/>
          <w:szCs w:val="28"/>
        </w:rPr>
      </w:r>
    </w:p>
    <w:p>
      <w:pPr>
        <w:pStyle w:val="Formattext"/>
        <w:spacing w:beforeAutospacing="0" w:before="0" w:afterAutospacing="0" w:after="0"/>
        <w:ind w:firstLine="480"/>
        <w:jc w:val="both"/>
        <w:textAlignment w:val="baseline"/>
        <w:rPr>
          <w:sz w:val="28"/>
          <w:szCs w:val="28"/>
        </w:rPr>
      </w:pPr>
      <w:r>
        <w:rPr>
          <w:sz w:val="28"/>
          <w:szCs w:val="28"/>
        </w:rPr>
      </w:r>
    </w:p>
    <w:p>
      <w:pPr>
        <w:pStyle w:val="Formattext"/>
        <w:spacing w:beforeAutospacing="0" w:before="0" w:afterAutospacing="0" w:after="0"/>
        <w:ind w:firstLine="480"/>
        <w:jc w:val="both"/>
        <w:textAlignment w:val="baseline"/>
        <w:rPr>
          <w:sz w:val="28"/>
          <w:szCs w:val="28"/>
        </w:rPr>
      </w:pPr>
      <w:r>
        <w:rPr>
          <w:sz w:val="28"/>
          <w:szCs w:val="28"/>
        </w:rPr>
        <w:t>4. Контроль исполнения настоящего решения оставляю за собой.</w:t>
      </w:r>
    </w:p>
    <w:p>
      <w:pPr>
        <w:pStyle w:val="Formattext"/>
        <w:spacing w:beforeAutospacing="0" w:before="0" w:afterAutospacing="0" w:after="0"/>
        <w:jc w:val="both"/>
        <w:textAlignment w:val="baseline"/>
        <w:rPr>
          <w:sz w:val="28"/>
          <w:szCs w:val="28"/>
        </w:rPr>
      </w:pPr>
      <w:r>
        <w:rPr>
          <w:sz w:val="28"/>
          <w:szCs w:val="28"/>
        </w:rPr>
      </w:r>
    </w:p>
    <w:p>
      <w:pPr>
        <w:pStyle w:val="Formattext"/>
        <w:spacing w:beforeAutospacing="0" w:before="0" w:afterAutospacing="0" w:after="0"/>
        <w:jc w:val="both"/>
        <w:textAlignment w:val="baseline"/>
        <w:rPr>
          <w:sz w:val="28"/>
          <w:szCs w:val="28"/>
        </w:rPr>
      </w:pPr>
      <w:r>
        <w:rPr>
          <w:sz w:val="28"/>
          <w:szCs w:val="28"/>
        </w:rPr>
      </w:r>
    </w:p>
    <w:p>
      <w:pPr>
        <w:pStyle w:val="Formattext"/>
        <w:spacing w:beforeAutospacing="0" w:before="0" w:afterAutospacing="0" w:after="0"/>
        <w:jc w:val="both"/>
        <w:textAlignment w:val="baseline"/>
        <w:rPr>
          <w:sz w:val="28"/>
          <w:szCs w:val="28"/>
        </w:rPr>
      </w:pPr>
      <w:r>
        <w:rPr>
          <w:sz w:val="28"/>
          <w:szCs w:val="28"/>
        </w:rPr>
      </w:r>
    </w:p>
    <w:p>
      <w:pPr>
        <w:pStyle w:val="Formattext"/>
        <w:spacing w:beforeAutospacing="0" w:before="0" w:afterAutospacing="0" w:after="0"/>
        <w:jc w:val="both"/>
        <w:textAlignment w:val="baseline"/>
        <w:rPr>
          <w:sz w:val="28"/>
          <w:szCs w:val="28"/>
        </w:rPr>
      </w:pPr>
      <w:r>
        <w:rPr>
          <w:sz w:val="28"/>
          <w:szCs w:val="28"/>
        </w:rPr>
        <w:t>Председатель Совета</w:t>
      </w:r>
    </w:p>
    <w:p>
      <w:pPr>
        <w:pStyle w:val="Formattext"/>
        <w:spacing w:beforeAutospacing="0" w:before="0" w:afterAutospacing="0" w:after="0"/>
        <w:jc w:val="both"/>
        <w:textAlignment w:val="baseline"/>
        <w:rPr>
          <w:sz w:val="28"/>
          <w:szCs w:val="28"/>
        </w:rPr>
      </w:pPr>
      <w:r>
        <w:rPr>
          <w:sz w:val="28"/>
          <w:szCs w:val="28"/>
        </w:rPr>
        <w:t>Черниговского сельского поселения</w:t>
      </w:r>
    </w:p>
    <w:p>
      <w:pPr>
        <w:pStyle w:val="Formattext"/>
        <w:spacing w:beforeAutospacing="0" w:before="0" w:afterAutospacing="0" w:after="0"/>
        <w:jc w:val="both"/>
        <w:textAlignment w:val="baseline"/>
        <w:rPr>
          <w:sz w:val="28"/>
          <w:szCs w:val="28"/>
        </w:rPr>
      </w:pPr>
      <w:r>
        <w:rPr>
          <w:sz w:val="28"/>
          <w:szCs w:val="28"/>
        </w:rPr>
        <w:t>Белореченского района                                                            А.А. Кононов</w:t>
      </w:r>
    </w:p>
    <w:p>
      <w:pPr>
        <w:pStyle w:val="Formattext"/>
        <w:spacing w:beforeAutospacing="0" w:before="0" w:afterAutospacing="0" w:after="0"/>
        <w:jc w:val="both"/>
        <w:textAlignment w:val="baseline"/>
        <w:rPr>
          <w:sz w:val="28"/>
          <w:szCs w:val="28"/>
        </w:rPr>
      </w:pPr>
      <w:r>
        <w:rPr>
          <w:sz w:val="28"/>
          <w:szCs w:val="28"/>
        </w:rPr>
      </w:r>
    </w:p>
    <w:p>
      <w:pPr>
        <w:pStyle w:val="Formattext"/>
        <w:spacing w:beforeAutospacing="0" w:before="0" w:afterAutospacing="0" w:after="0"/>
        <w:jc w:val="both"/>
        <w:textAlignment w:val="baseline"/>
        <w:rPr>
          <w:sz w:val="28"/>
          <w:szCs w:val="28"/>
        </w:rPr>
      </w:pPr>
      <w:r>
        <w:rPr>
          <w:sz w:val="28"/>
          <w:szCs w:val="28"/>
        </w:rPr>
      </w:r>
    </w:p>
    <w:p>
      <w:pPr>
        <w:pStyle w:val="Formattext"/>
        <w:spacing w:beforeAutospacing="0" w:before="0" w:afterAutospacing="0" w:after="0"/>
        <w:jc w:val="both"/>
        <w:textAlignment w:val="baseline"/>
        <w:rPr>
          <w:sz w:val="28"/>
          <w:szCs w:val="28"/>
        </w:rPr>
      </w:pPr>
      <w:r>
        <w:rPr>
          <w:sz w:val="28"/>
          <w:szCs w:val="28"/>
        </w:rPr>
      </w:r>
    </w:p>
    <w:p>
      <w:pPr>
        <w:pStyle w:val="Formattext"/>
        <w:spacing w:beforeAutospacing="0" w:before="0" w:afterAutospacing="0" w:after="0"/>
        <w:jc w:val="both"/>
        <w:textAlignment w:val="baseline"/>
        <w:rPr>
          <w:color w:val="444444"/>
          <w:sz w:val="28"/>
          <w:szCs w:val="28"/>
        </w:rPr>
      </w:pPr>
      <w:r>
        <w:rPr>
          <w:sz w:val="28"/>
          <w:szCs w:val="28"/>
        </w:rPr>
        <w:t xml:space="preserve">Глава Черниговского сельского поселения </w:t>
      </w:r>
    </w:p>
    <w:p>
      <w:pPr>
        <w:pStyle w:val="Normal"/>
        <w:rPr>
          <w:sz w:val="28"/>
          <w:szCs w:val="28"/>
        </w:rPr>
      </w:pPr>
      <w:r>
        <w:rPr>
          <w:sz w:val="28"/>
          <w:szCs w:val="28"/>
        </w:rPr>
        <w:t>Белореченского района                                                                  О.С. Кероджан</w:t>
      </w:r>
    </w:p>
    <w:p>
      <w:pPr>
        <w:pStyle w:val="Formattext"/>
        <w:spacing w:beforeAutospacing="0" w:before="0" w:afterAutospacing="0" w:after="0"/>
        <w:ind w:firstLine="480"/>
        <w:jc w:val="both"/>
        <w:textAlignment w:val="baseline"/>
        <w:rPr>
          <w:color w:val="444444"/>
          <w:sz w:val="28"/>
          <w:szCs w:val="28"/>
        </w:rPr>
      </w:pPr>
      <w:r>
        <w:rPr>
          <w:color w:val="444444"/>
          <w:sz w:val="28"/>
          <w:szCs w:val="28"/>
        </w:rPr>
      </w:r>
    </w:p>
    <w:p>
      <w:pPr>
        <w:pStyle w:val="Formattext"/>
        <w:spacing w:beforeAutospacing="0" w:before="0" w:afterAutospacing="0" w:after="0"/>
        <w:ind w:firstLine="480"/>
        <w:jc w:val="both"/>
        <w:textAlignment w:val="baseline"/>
        <w:rPr>
          <w:color w:val="444444"/>
          <w:sz w:val="28"/>
          <w:szCs w:val="28"/>
        </w:rPr>
      </w:pPr>
      <w:r>
        <w:rPr>
          <w:color w:val="444444"/>
          <w:sz w:val="28"/>
          <w:szCs w:val="28"/>
        </w:rPr>
      </w:r>
    </w:p>
    <w:p>
      <w:pPr>
        <w:pStyle w:val="2"/>
        <w:jc w:val="right"/>
        <w:textAlignment w:val="baseline"/>
        <w:rPr>
          <w:b w:val="false"/>
          <w:b w:val="false"/>
          <w:sz w:val="28"/>
          <w:szCs w:val="28"/>
        </w:rPr>
      </w:pPr>
      <w:r>
        <w:rPr>
          <w:b w:val="false"/>
          <w:sz w:val="28"/>
          <w:szCs w:val="28"/>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b w:val="false"/>
          <w:b w:val="false"/>
          <w:sz w:val="28"/>
          <w:szCs w:val="28"/>
        </w:rPr>
      </w:pPr>
      <w:r>
        <w:rPr>
          <w:b w:val="false"/>
          <w:sz w:val="28"/>
          <w:szCs w:val="28"/>
        </w:rPr>
      </w:r>
    </w:p>
    <w:p>
      <w:pPr>
        <w:pStyle w:val="Normal"/>
        <w:rPr>
          <w:b w:val="false"/>
          <w:b w:val="false"/>
          <w:sz w:val="28"/>
          <w:szCs w:val="28"/>
        </w:rPr>
      </w:pPr>
      <w:r>
        <w:rPr>
          <w:b w:val="false"/>
          <w:sz w:val="28"/>
          <w:szCs w:val="28"/>
        </w:rPr>
      </w:r>
    </w:p>
    <w:p>
      <w:pPr>
        <w:pStyle w:val="2"/>
        <w:jc w:val="right"/>
        <w:textAlignment w:val="baseline"/>
        <w:rPr>
          <w:b w:val="false"/>
          <w:b w:val="false"/>
          <w:sz w:val="28"/>
          <w:szCs w:val="28"/>
        </w:rPr>
      </w:pPr>
      <w:r>
        <w:rPr>
          <w:b w:val="false"/>
          <w:sz w:val="28"/>
          <w:szCs w:val="28"/>
        </w:rPr>
        <w:t xml:space="preserve">                                                                                                                     </w:t>
      </w:r>
    </w:p>
    <w:p>
      <w:pPr>
        <w:pStyle w:val="2"/>
        <w:jc w:val="left"/>
        <w:textAlignment w:val="baseline"/>
        <w:rPr>
          <w:b w:val="false"/>
          <w:b w:val="false"/>
          <w:sz w:val="28"/>
          <w:szCs w:val="28"/>
        </w:rPr>
      </w:pPr>
      <w:r>
        <w:rPr>
          <w:b w:val="false"/>
          <w:sz w:val="28"/>
          <w:szCs w:val="28"/>
        </w:rPr>
        <w:t xml:space="preserve">                                                                                                                                                                                                                                                                                                                                                                                                                   </w:t>
      </w:r>
    </w:p>
    <w:p>
      <w:pPr>
        <w:pStyle w:val="2"/>
        <w:jc w:val="left"/>
        <w:textAlignment w:val="baseline"/>
        <w:rPr>
          <w:b w:val="false"/>
          <w:b w:val="false"/>
          <w:sz w:val="28"/>
          <w:szCs w:val="28"/>
        </w:rPr>
      </w:pPr>
      <w:r>
        <w:rPr>
          <w:b w:val="false"/>
          <w:sz w:val="28"/>
          <w:szCs w:val="28"/>
        </w:rPr>
        <w:t xml:space="preserve">                                                                                                                                                                                                                                                                       </w:t>
      </w:r>
      <w:r>
        <w:rPr>
          <w:b w:val="false"/>
          <w:sz w:val="28"/>
          <w:szCs w:val="28"/>
        </w:rPr>
        <w:t xml:space="preserve">Приложение к решению Совета </w:t>
      </w:r>
    </w:p>
    <w:p>
      <w:pPr>
        <w:pStyle w:val="2"/>
        <w:jc w:val="left"/>
        <w:textAlignment w:val="baseline"/>
        <w:rPr>
          <w:b w:val="false"/>
          <w:b w:val="false"/>
          <w:sz w:val="28"/>
          <w:szCs w:val="28"/>
        </w:rPr>
      </w:pPr>
      <w:r>
        <w:rPr>
          <w:b w:val="false"/>
          <w:sz w:val="28"/>
          <w:szCs w:val="28"/>
        </w:rPr>
        <w:t xml:space="preserve">                                                                       </w:t>
      </w:r>
      <w:r>
        <w:rPr>
          <w:b w:val="false"/>
          <w:sz w:val="28"/>
          <w:szCs w:val="28"/>
        </w:rPr>
        <w:t>Черниговского сельского поселения</w:t>
      </w:r>
    </w:p>
    <w:p>
      <w:pPr>
        <w:pStyle w:val="Normal"/>
        <w:rPr>
          <w:sz w:val="28"/>
          <w:szCs w:val="28"/>
        </w:rPr>
      </w:pPr>
      <w:r>
        <w:rPr/>
        <w:t xml:space="preserve">                                                                                   </w:t>
      </w:r>
      <w:r>
        <w:rPr>
          <w:sz w:val="28"/>
          <w:szCs w:val="28"/>
        </w:rPr>
        <w:t>Белореченского района</w:t>
      </w:r>
    </w:p>
    <w:p>
      <w:pPr>
        <w:pStyle w:val="2"/>
        <w:jc w:val="left"/>
        <w:textAlignment w:val="baseline"/>
        <w:rPr>
          <w:b w:val="false"/>
          <w:b w:val="false"/>
          <w:sz w:val="28"/>
          <w:szCs w:val="28"/>
        </w:rPr>
      </w:pPr>
      <w:r>
        <w:rPr>
          <w:b w:val="false"/>
          <w:sz w:val="28"/>
          <w:szCs w:val="28"/>
        </w:rPr>
        <w:t xml:space="preserve">                                                                       </w:t>
      </w:r>
      <w:r>
        <w:rPr>
          <w:b w:val="false"/>
          <w:sz w:val="28"/>
          <w:szCs w:val="28"/>
        </w:rPr>
        <w:t>от  29 декабря 2021 года № 104</w:t>
      </w:r>
    </w:p>
    <w:p>
      <w:pPr>
        <w:pStyle w:val="Formattext"/>
        <w:spacing w:beforeAutospacing="0" w:before="0" w:afterAutospacing="0" w:after="0"/>
        <w:ind w:firstLine="480"/>
        <w:jc w:val="both"/>
        <w:textAlignment w:val="baseline"/>
        <w:rPr>
          <w:sz w:val="28"/>
          <w:szCs w:val="28"/>
        </w:rPr>
      </w:pPr>
      <w:r>
        <w:rPr>
          <w:color w:val="444444"/>
          <w:sz w:val="28"/>
          <w:szCs w:val="28"/>
        </w:rPr>
        <w:br/>
      </w:r>
    </w:p>
    <w:p>
      <w:pPr>
        <w:pStyle w:val="Headertext"/>
        <w:spacing w:beforeAutospacing="0" w:before="0" w:afterAutospacing="0" w:after="0"/>
        <w:jc w:val="center"/>
        <w:textAlignment w:val="baseline"/>
        <w:rPr>
          <w:b/>
          <w:b/>
          <w:bCs/>
          <w:sz w:val="28"/>
          <w:szCs w:val="28"/>
        </w:rPr>
      </w:pPr>
      <w:r>
        <w:rPr>
          <w:b/>
          <w:bCs/>
          <w:sz w:val="28"/>
          <w:szCs w:val="28"/>
        </w:rPr>
        <w:t xml:space="preserve">Положение </w:t>
      </w:r>
    </w:p>
    <w:p>
      <w:pPr>
        <w:pStyle w:val="Headertext"/>
        <w:spacing w:beforeAutospacing="0" w:before="0" w:afterAutospacing="0" w:after="0"/>
        <w:jc w:val="center"/>
        <w:textAlignment w:val="baseline"/>
        <w:rPr>
          <w:b/>
          <w:b/>
          <w:bCs/>
          <w:sz w:val="28"/>
          <w:szCs w:val="28"/>
        </w:rPr>
      </w:pPr>
      <w:r>
        <w:rPr>
          <w:b/>
          <w:bCs/>
          <w:sz w:val="28"/>
          <w:szCs w:val="28"/>
        </w:rPr>
        <w:t>об осуществлении муниципального контроля за сохранностью автомобильных дорог общего пользования местного значения в границах населенных пунктов Черниговского сельского поселения Белореченского района</w:t>
      </w:r>
    </w:p>
    <w:p>
      <w:pPr>
        <w:pStyle w:val="Formattext"/>
        <w:spacing w:beforeAutospacing="0" w:before="0" w:afterAutospacing="0" w:after="0"/>
        <w:jc w:val="both"/>
        <w:textAlignment w:val="baseline"/>
        <w:rPr>
          <w:sz w:val="28"/>
          <w:szCs w:val="28"/>
        </w:rPr>
      </w:pPr>
      <w:r>
        <w:rPr>
          <w:sz w:val="28"/>
          <w:szCs w:val="28"/>
        </w:rPr>
        <w:br/>
      </w:r>
    </w:p>
    <w:p>
      <w:pPr>
        <w:pStyle w:val="3"/>
        <w:spacing w:before="0" w:after="240"/>
        <w:textAlignment w:val="baseline"/>
        <w:rPr>
          <w:szCs w:val="28"/>
        </w:rPr>
      </w:pPr>
      <w:r>
        <w:rPr>
          <w:szCs w:val="28"/>
        </w:rPr>
        <w:t>1. Общие положения</w:t>
      </w:r>
    </w:p>
    <w:p>
      <w:pPr>
        <w:pStyle w:val="Formattext"/>
        <w:spacing w:beforeAutospacing="0" w:before="0" w:afterAutospacing="0" w:after="0"/>
        <w:ind w:firstLine="480"/>
        <w:jc w:val="both"/>
        <w:textAlignment w:val="baseline"/>
        <w:rPr>
          <w:sz w:val="28"/>
          <w:szCs w:val="28"/>
        </w:rPr>
      </w:pPr>
      <w:r>
        <w:rPr>
          <w:sz w:val="28"/>
          <w:szCs w:val="28"/>
        </w:rPr>
        <w:t xml:space="preserve">1.1. Положение </w:t>
      </w:r>
      <w:r>
        <w:fldChar w:fldCharType="begin"/>
      </w:r>
      <w:r>
        <w:rPr>
          <w:sz w:val="28"/>
          <w:u w:val="none"/>
          <w:szCs w:val="28"/>
          <w:bCs/>
          <w:color w:val="auto"/>
        </w:rPr>
        <w:instrText> HYPERLINK "https://docs.cntd.ru/document/573798705" \l "65C0IR"</w:instrText>
      </w:r>
      <w:r>
        <w:rPr>
          <w:sz w:val="28"/>
          <w:u w:val="none"/>
          <w:szCs w:val="28"/>
          <w:bCs/>
          <w:color w:val="auto"/>
        </w:rPr>
        <w:fldChar w:fldCharType="separate"/>
      </w:r>
      <w:r>
        <w:rPr>
          <w:bCs/>
          <w:color w:val="auto"/>
          <w:sz w:val="28"/>
          <w:szCs w:val="28"/>
          <w:u w:val="none"/>
        </w:rPr>
        <w:t xml:space="preserve">об осуществлении муниципального контроля за сохранностью автомобильных дорог местного значения в границах населенных пунктов </w:t>
      </w:r>
      <w:r>
        <w:rPr>
          <w:sz w:val="28"/>
          <w:u w:val="none"/>
          <w:szCs w:val="28"/>
          <w:bCs/>
          <w:color w:val="auto"/>
        </w:rPr>
        <w:fldChar w:fldCharType="end"/>
      </w:r>
      <w:r>
        <w:rPr>
          <w:sz w:val="28"/>
          <w:szCs w:val="28"/>
        </w:rPr>
        <w:t>Черниговского сельского поселения Белореченского района (далее - Положение) определяет правила организации и осуществления деятельности Черниговского сельского поселения Белореченского района соблюдения юридическими лицами, индивидуальными предпринимателями, гражданами по вопросам обеспечения сохранности автомобильных дорог требований законодательства Российской Федерации, за нарушение которых законодательством Российской Федерации предусмотрена административная и иные виды ответственности (далее - муниципальный контроль).</w:t>
      </w:r>
    </w:p>
    <w:p>
      <w:pPr>
        <w:pStyle w:val="Formattext"/>
        <w:spacing w:beforeAutospacing="0" w:before="0" w:afterAutospacing="0" w:after="0"/>
        <w:ind w:firstLine="480"/>
        <w:jc w:val="both"/>
        <w:textAlignment w:val="baseline"/>
        <w:rPr>
          <w:sz w:val="28"/>
          <w:szCs w:val="28"/>
        </w:rPr>
      </w:pPr>
      <w:r>
        <w:rPr>
          <w:sz w:val="28"/>
          <w:szCs w:val="28"/>
        </w:rPr>
        <w:t>1.2. Предметом муниципального контроля на территории Черниговского сельского поселения Белореченского района</w:t>
      </w:r>
      <w:r>
        <w:rPr>
          <w:bCs/>
          <w:sz w:val="28"/>
          <w:szCs w:val="28"/>
        </w:rPr>
        <w:t xml:space="preserve"> является</w:t>
      </w:r>
      <w:r>
        <w:rPr>
          <w:sz w:val="28"/>
          <w:szCs w:val="28"/>
        </w:rPr>
        <w:t>: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(далее - обязательные требования), в области обеспечения сохранности автомобильных дорог, за нарушение которых законодательством Российской Федерации, предусмотрена административная и иные виды ответственности;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pPr>
        <w:pStyle w:val="Formattext"/>
        <w:spacing w:beforeAutospacing="0" w:before="0" w:afterAutospacing="0" w:after="0"/>
        <w:ind w:firstLine="480"/>
        <w:jc w:val="both"/>
        <w:textAlignment w:val="baseline"/>
        <w:rPr>
          <w:sz w:val="28"/>
          <w:szCs w:val="28"/>
        </w:rPr>
      </w:pPr>
      <w:r>
        <w:rPr>
          <w:sz w:val="28"/>
          <w:szCs w:val="28"/>
        </w:rPr>
        <w:t>1.3. Муниципальный контроль в области обеспечения сохранности автомобильных дорог на территории Черниговского сельского поселения</w:t>
      </w:r>
    </w:p>
    <w:p>
      <w:pPr>
        <w:pStyle w:val="Formattext"/>
        <w:spacing w:beforeAutospacing="0" w:before="0" w:afterAutospacing="0" w:after="0"/>
        <w:ind w:firstLine="480"/>
        <w:jc w:val="both"/>
        <w:textAlignment w:val="baseline"/>
        <w:rPr>
          <w:sz w:val="28"/>
          <w:szCs w:val="28"/>
        </w:rPr>
      </w:pPr>
      <w:r>
        <w:rPr>
          <w:sz w:val="28"/>
          <w:szCs w:val="28"/>
        </w:rPr>
      </w:r>
    </w:p>
    <w:p>
      <w:pPr>
        <w:pStyle w:val="Formattext"/>
        <w:spacing w:beforeAutospacing="0" w:before="0" w:afterAutospacing="0" w:after="0"/>
        <w:ind w:firstLine="480"/>
        <w:jc w:val="both"/>
        <w:textAlignment w:val="baseline"/>
        <w:rPr>
          <w:sz w:val="28"/>
          <w:szCs w:val="28"/>
        </w:rPr>
      </w:pPr>
      <w:r>
        <w:rPr>
          <w:sz w:val="28"/>
          <w:szCs w:val="28"/>
        </w:rPr>
      </w:r>
    </w:p>
    <w:p>
      <w:pPr>
        <w:pStyle w:val="Formattext"/>
        <w:spacing w:beforeAutospacing="0" w:before="0" w:afterAutospacing="0" w:after="0"/>
        <w:ind w:firstLine="480"/>
        <w:jc w:val="both"/>
        <w:textAlignment w:val="baseline"/>
        <w:rPr>
          <w:sz w:val="28"/>
          <w:szCs w:val="28"/>
        </w:rPr>
      </w:pPr>
      <w:r>
        <w:rPr>
          <w:sz w:val="28"/>
          <w:szCs w:val="28"/>
        </w:rPr>
        <w:t xml:space="preserve">Белореченского района     осуществляется Администрацией </w:t>
      </w:r>
      <w:r>
        <w:rPr>
          <w:bCs/>
          <w:sz w:val="28"/>
          <w:szCs w:val="28"/>
        </w:rPr>
        <w:t>Черниговского</w:t>
      </w:r>
      <w:r>
        <w:rPr>
          <w:sz w:val="28"/>
          <w:szCs w:val="28"/>
        </w:rPr>
        <w:t xml:space="preserve"> сельского поселения (далее - уполномоченный орган).</w:t>
      </w:r>
    </w:p>
    <w:p>
      <w:pPr>
        <w:pStyle w:val="Formattext"/>
        <w:spacing w:beforeAutospacing="0" w:before="0" w:afterAutospacing="0" w:after="0"/>
        <w:ind w:firstLine="480"/>
        <w:jc w:val="both"/>
        <w:textAlignment w:val="baseline"/>
        <w:rPr>
          <w:sz w:val="28"/>
          <w:szCs w:val="28"/>
        </w:rPr>
      </w:pPr>
      <w:r>
        <w:rPr>
          <w:sz w:val="28"/>
          <w:szCs w:val="28"/>
        </w:rPr>
        <w:t xml:space="preserve">1.4. Уполномоченный орган при осуществлении муниципального контроля проводит контрольные (надзорные) мероприятия из числа предусмотренных </w:t>
      </w:r>
      <w:r>
        <w:fldChar w:fldCharType="begin"/>
      </w:r>
      <w:r>
        <w:rPr>
          <w:sz w:val="28"/>
          <w:u w:val="none"/>
          <w:szCs w:val="28"/>
          <w:color w:val="auto"/>
        </w:rPr>
        <w:instrText> HYPERLINK "https://docs.cntd.ru/document/565415215" \l "64U0IK"</w:instrText>
      </w:r>
      <w:r>
        <w:rPr>
          <w:sz w:val="28"/>
          <w:u w:val="none"/>
          <w:szCs w:val="28"/>
          <w:color w:val="auto"/>
        </w:rPr>
        <w:fldChar w:fldCharType="separate"/>
      </w:r>
      <w:r>
        <w:rPr>
          <w:color w:val="auto"/>
          <w:sz w:val="28"/>
          <w:szCs w:val="28"/>
          <w:u w:val="none"/>
        </w:rPr>
        <w:t>Федеральным законом от 31 июля 2020 года № 248-ФЗ «О государственном контроле (надзоре) и муниципальном контроле в Российской Федерации</w:t>
      </w:r>
      <w:r>
        <w:rPr>
          <w:sz w:val="28"/>
          <w:u w:val="none"/>
          <w:szCs w:val="28"/>
          <w:color w:val="auto"/>
        </w:rPr>
        <w:fldChar w:fldCharType="end"/>
      </w:r>
      <w:r>
        <w:rPr>
          <w:sz w:val="28"/>
          <w:szCs w:val="28"/>
        </w:rPr>
        <w:t>» (далее - контрольные (надзорные) мероприятия).</w:t>
      </w:r>
    </w:p>
    <w:p>
      <w:pPr>
        <w:pStyle w:val="Formattext"/>
        <w:spacing w:beforeAutospacing="0" w:before="0" w:afterAutospacing="0" w:after="0"/>
        <w:ind w:firstLine="480"/>
        <w:jc w:val="both"/>
        <w:textAlignment w:val="baseline"/>
        <w:rPr>
          <w:sz w:val="28"/>
          <w:szCs w:val="28"/>
        </w:rPr>
      </w:pPr>
      <w:r>
        <w:rPr>
          <w:sz w:val="28"/>
          <w:szCs w:val="28"/>
        </w:rPr>
        <w:t>1.5.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pPr>
        <w:pStyle w:val="Formattext"/>
        <w:spacing w:beforeAutospacing="0" w:before="0" w:afterAutospacing="0" w:after="0"/>
        <w:ind w:firstLine="480"/>
        <w:jc w:val="both"/>
        <w:textAlignment w:val="baseline"/>
        <w:rPr>
          <w:sz w:val="28"/>
          <w:szCs w:val="28"/>
        </w:rPr>
      </w:pPr>
      <w:r>
        <w:rPr>
          <w:sz w:val="28"/>
          <w:szCs w:val="28"/>
        </w:rPr>
        <w:t>1.6. Объектами муниципального контроля являются автомобильные дороги общего пользования местного значения в границах населенных пунктов Черниговского сельского поселения Белореченского района (далее - объекты контроля).</w:t>
      </w:r>
    </w:p>
    <w:p>
      <w:pPr>
        <w:pStyle w:val="Formattext"/>
        <w:spacing w:beforeAutospacing="0" w:before="0" w:afterAutospacing="0" w:after="0"/>
        <w:ind w:firstLine="480"/>
        <w:jc w:val="both"/>
        <w:textAlignment w:val="baseline"/>
        <w:rPr>
          <w:sz w:val="28"/>
          <w:szCs w:val="28"/>
        </w:rPr>
      </w:pPr>
      <w:r>
        <w:rPr>
          <w:sz w:val="28"/>
          <w:szCs w:val="28"/>
        </w:rPr>
        <w:t>1.7. Уполномоченный орган обеспечивает учет объектов контроля в рамках осуществления муниципального контроля.</w:t>
      </w:r>
    </w:p>
    <w:p>
      <w:pPr>
        <w:pStyle w:val="Formattext"/>
        <w:spacing w:beforeAutospacing="0" w:before="0" w:afterAutospacing="0" w:after="0"/>
        <w:ind w:firstLine="480"/>
        <w:jc w:val="both"/>
        <w:textAlignment w:val="baseline"/>
        <w:rPr>
          <w:sz w:val="28"/>
          <w:szCs w:val="28"/>
        </w:rPr>
      </w:pPr>
      <w:r>
        <w:rPr>
          <w:sz w:val="28"/>
          <w:szCs w:val="28"/>
        </w:rPr>
        <w:t>1.8. Муниципальный контроль осуществляется в соответствии с:</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40"/>
        <w:jc w:val="both"/>
        <w:rPr>
          <w:rFonts w:eastAsia="Calibri"/>
          <w:sz w:val="28"/>
          <w:szCs w:val="28"/>
        </w:rPr>
      </w:pPr>
      <w:r>
        <w:rPr>
          <w:sz w:val="28"/>
          <w:szCs w:val="28"/>
        </w:rPr>
        <w:t xml:space="preserve">1.8.1.1. Градостроительный кодекс </w:t>
      </w:r>
      <w:r>
        <w:rPr>
          <w:rFonts w:eastAsia="Calibri"/>
          <w:sz w:val="28"/>
          <w:szCs w:val="28"/>
        </w:rPr>
        <w:t>Российской Федерации.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40"/>
        <w:jc w:val="both"/>
        <w:rPr>
          <w:sz w:val="28"/>
          <w:szCs w:val="28"/>
        </w:rPr>
      </w:pPr>
      <w:r>
        <w:rPr>
          <w:sz w:val="28"/>
          <w:szCs w:val="28"/>
        </w:rPr>
        <w:t>1.8.2. Гражданский кодекс Российской Федерации.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40"/>
        <w:jc w:val="both"/>
        <w:rPr>
          <w:sz w:val="28"/>
          <w:szCs w:val="28"/>
        </w:rPr>
      </w:pPr>
      <w:r>
        <w:rPr>
          <w:sz w:val="28"/>
          <w:szCs w:val="28"/>
        </w:rPr>
        <w:t>1.8.3. Кодекс Российской Федерации об административных правонарушениях.</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40"/>
        <w:jc w:val="both"/>
        <w:rPr>
          <w:sz w:val="28"/>
          <w:szCs w:val="28"/>
        </w:rPr>
      </w:pPr>
      <w:r>
        <w:rPr>
          <w:sz w:val="28"/>
          <w:szCs w:val="28"/>
        </w:rPr>
        <w:t>1.8.4.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pPr>
        <w:pStyle w:val="Formattext"/>
        <w:spacing w:beforeAutospacing="0" w:before="0" w:afterAutospacing="0" w:after="0"/>
        <w:ind w:firstLine="480"/>
        <w:jc w:val="both"/>
        <w:textAlignment w:val="baseline"/>
        <w:rPr>
          <w:sz w:val="28"/>
          <w:szCs w:val="28"/>
        </w:rPr>
      </w:pPr>
      <w:r>
        <w:rPr>
          <w:sz w:val="28"/>
          <w:szCs w:val="28"/>
        </w:rPr>
        <w:t>1.8.5.</w:t>
      </w:r>
      <w:r>
        <w:fldChar w:fldCharType="begin"/>
      </w:r>
      <w:r>
        <w:rPr>
          <w:sz w:val="28"/>
          <w:u w:val="none"/>
          <w:szCs w:val="28"/>
          <w:color w:val="auto"/>
        </w:rPr>
        <w:instrText> HYPERLINK "https://docs.cntd.ru/document/902135756" \l "7D20K3"</w:instrText>
      </w:r>
      <w:r>
        <w:rPr>
          <w:sz w:val="28"/>
          <w:u w:val="none"/>
          <w:szCs w:val="28"/>
          <w:color w:val="auto"/>
        </w:rPr>
        <w:fldChar w:fldCharType="separate"/>
      </w:r>
      <w:r>
        <w:rPr>
          <w:color w:val="auto"/>
          <w:sz w:val="28"/>
          <w:szCs w:val="28"/>
          <w:u w:val="none"/>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u w:val="none"/>
          <w:szCs w:val="28"/>
          <w:color w:val="auto"/>
        </w:rPr>
        <w:fldChar w:fldCharType="end"/>
      </w:r>
      <w:r>
        <w:rPr>
          <w:sz w:val="28"/>
          <w:szCs w:val="28"/>
        </w:rPr>
        <w:t>».</w:t>
      </w:r>
    </w:p>
    <w:p>
      <w:pPr>
        <w:pStyle w:val="Formattext"/>
        <w:spacing w:beforeAutospacing="0" w:before="0" w:afterAutospacing="0" w:after="0"/>
        <w:ind w:firstLine="480"/>
        <w:jc w:val="both"/>
        <w:textAlignment w:val="baseline"/>
        <w:rPr>
          <w:sz w:val="28"/>
          <w:szCs w:val="28"/>
        </w:rPr>
      </w:pPr>
      <w:r>
        <w:rPr>
          <w:sz w:val="28"/>
          <w:szCs w:val="28"/>
        </w:rPr>
        <w:t>1.8.6.</w:t>
      </w:r>
      <w:r>
        <w:fldChar w:fldCharType="begin"/>
      </w:r>
      <w:r>
        <w:rPr>
          <w:sz w:val="28"/>
          <w:u w:val="none"/>
          <w:szCs w:val="28"/>
          <w:color w:val="auto"/>
        </w:rPr>
        <w:instrText> HYPERLINK "https://docs.cntd.ru/document/565415215" \l "64U0IK"</w:instrText>
      </w:r>
      <w:r>
        <w:rPr>
          <w:sz w:val="28"/>
          <w:u w:val="none"/>
          <w:szCs w:val="28"/>
          <w:color w:val="auto"/>
        </w:rPr>
        <w:fldChar w:fldCharType="separate"/>
      </w:r>
      <w:r>
        <w:rPr>
          <w:color w:val="auto"/>
          <w:sz w:val="28"/>
          <w:szCs w:val="28"/>
          <w:u w:val="none"/>
        </w:rPr>
        <w:t>Федеральным законом от 31 июля 2020 года № 248-ФЗ «О государственном контроле (надзоре) и муниципальном контроле в Российской Федерации</w:t>
      </w:r>
      <w:r>
        <w:rPr>
          <w:sz w:val="28"/>
          <w:u w:val="none"/>
          <w:szCs w:val="28"/>
          <w:color w:val="auto"/>
        </w:rPr>
        <w:fldChar w:fldCharType="end"/>
      </w:r>
      <w:r>
        <w:rPr>
          <w:sz w:val="28"/>
          <w:szCs w:val="28"/>
        </w:rPr>
        <w:t>».</w:t>
      </w:r>
    </w:p>
    <w:p>
      <w:pPr>
        <w:pStyle w:val="Normal"/>
        <w:shd w:val="clear" w:color="auto" w:fill="FFFFFF"/>
        <w:ind w:firstLine="540"/>
        <w:jc w:val="both"/>
        <w:rPr>
          <w:sz w:val="28"/>
          <w:szCs w:val="28"/>
        </w:rPr>
      </w:pPr>
      <w:r>
        <w:rPr>
          <w:sz w:val="28"/>
          <w:szCs w:val="28"/>
        </w:rPr>
        <w:t>1.8.7. Постановление Правительства Российской Федерации от 14.11.2009 № 928 «Об утверждении Правил организации и проведения работ по ремонту и содержанию автомобильных дорог федерального значения».</w:t>
      </w:r>
    </w:p>
    <w:p>
      <w:pPr>
        <w:pStyle w:val="Normal"/>
        <w:shd w:val="clear" w:color="auto" w:fill="FFFFFF"/>
        <w:ind w:firstLine="540"/>
        <w:jc w:val="both"/>
        <w:rPr>
          <w:sz w:val="28"/>
          <w:szCs w:val="28"/>
        </w:rPr>
      </w:pPr>
      <w:r>
        <w:rPr>
          <w:sz w:val="28"/>
          <w:szCs w:val="28"/>
        </w:rPr>
        <w:t>1.8.9. «СП 34.13330.2012. Свод правил. Автомобильные дороги. Актуализированная редакция СНиП 2.05.02-85» утвержден Приказом Минрегиона России от 30.06.2012 № 266.</w:t>
      </w:r>
    </w:p>
    <w:p>
      <w:pPr>
        <w:pStyle w:val="Normal"/>
        <w:shd w:val="clear" w:color="auto" w:fill="FFFFFF"/>
        <w:ind w:firstLine="540"/>
        <w:jc w:val="both"/>
        <w:rPr>
          <w:sz w:val="28"/>
          <w:szCs w:val="28"/>
        </w:rPr>
      </w:pPr>
      <w:r>
        <w:rPr>
          <w:sz w:val="28"/>
          <w:szCs w:val="28"/>
        </w:rPr>
        <w:t>1.8.10. Приказ Минтранса России от 16.11.2012 № 402 «Об утверждении Классификации работ по капитальному ремонту, ремонту и содержанию автомобильных дорог».</w:t>
      </w:r>
    </w:p>
    <w:p>
      <w:pPr>
        <w:pStyle w:val="Normal"/>
        <w:shd w:val="clear" w:color="auto" w:fill="FFFFFF"/>
        <w:ind w:firstLine="540"/>
        <w:jc w:val="both"/>
        <w:rPr>
          <w:sz w:val="28"/>
          <w:szCs w:val="28"/>
        </w:rPr>
      </w:pPr>
      <w:r>
        <w:rPr>
          <w:sz w:val="28"/>
          <w:szCs w:val="28"/>
        </w:rPr>
      </w:r>
    </w:p>
    <w:p>
      <w:pPr>
        <w:pStyle w:val="3"/>
        <w:spacing w:before="0" w:after="240"/>
        <w:textAlignment w:val="baseline"/>
        <w:rPr>
          <w:szCs w:val="28"/>
        </w:rPr>
      </w:pPr>
      <w:r>
        <w:rPr>
          <w:szCs w:val="28"/>
        </w:rPr>
        <w:t>2. Порядок организации и осуществления муниципального контроля</w:t>
      </w:r>
    </w:p>
    <w:p>
      <w:pPr>
        <w:pStyle w:val="Formattext"/>
        <w:spacing w:beforeAutospacing="0" w:before="0" w:afterAutospacing="0" w:after="0"/>
        <w:ind w:firstLine="480"/>
        <w:jc w:val="both"/>
        <w:textAlignment w:val="baseline"/>
        <w:rPr>
          <w:sz w:val="28"/>
          <w:szCs w:val="28"/>
        </w:rPr>
      </w:pPr>
      <w:r>
        <w:rPr>
          <w:sz w:val="28"/>
          <w:szCs w:val="28"/>
        </w:rPr>
        <w:t>2.1. Муниципальный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pPr>
        <w:pStyle w:val="Formattext"/>
        <w:spacing w:beforeAutospacing="0" w:before="0" w:afterAutospacing="0" w:after="0"/>
        <w:ind w:firstLine="480"/>
        <w:textAlignment w:val="baseline"/>
        <w:rPr>
          <w:sz w:val="28"/>
          <w:szCs w:val="28"/>
        </w:rPr>
      </w:pPr>
      <w:r>
        <w:rPr>
          <w:sz w:val="28"/>
          <w:szCs w:val="28"/>
        </w:rPr>
        <w:t>2.2. При осуществлении муниципального контроля могут проводиться:</w:t>
      </w:r>
    </w:p>
    <w:p>
      <w:pPr>
        <w:pStyle w:val="Formattext"/>
        <w:spacing w:beforeAutospacing="0" w:before="0" w:afterAutospacing="0" w:after="0"/>
        <w:ind w:firstLine="480"/>
        <w:textAlignment w:val="baseline"/>
        <w:rPr>
          <w:sz w:val="28"/>
          <w:szCs w:val="28"/>
        </w:rPr>
      </w:pPr>
      <w:r>
        <w:rPr>
          <w:sz w:val="28"/>
          <w:szCs w:val="28"/>
        </w:rPr>
        <w:t>2.2.1. Профилактические мероприятия:</w:t>
      </w:r>
    </w:p>
    <w:p>
      <w:pPr>
        <w:pStyle w:val="Formattext"/>
        <w:spacing w:beforeAutospacing="0" w:before="0" w:afterAutospacing="0" w:after="0"/>
        <w:ind w:firstLine="480"/>
        <w:textAlignment w:val="baseline"/>
        <w:rPr>
          <w:sz w:val="28"/>
          <w:szCs w:val="28"/>
        </w:rPr>
      </w:pPr>
      <w:r>
        <w:rPr>
          <w:sz w:val="28"/>
          <w:szCs w:val="28"/>
        </w:rPr>
        <w:t>2.2.1.1. Информирование.</w:t>
      </w:r>
    </w:p>
    <w:p>
      <w:pPr>
        <w:pStyle w:val="Formattext"/>
        <w:spacing w:beforeAutospacing="0" w:before="0" w:afterAutospacing="0" w:after="0"/>
        <w:ind w:firstLine="480"/>
        <w:textAlignment w:val="baseline"/>
        <w:rPr>
          <w:sz w:val="28"/>
          <w:szCs w:val="28"/>
        </w:rPr>
      </w:pPr>
      <w:r>
        <w:rPr>
          <w:sz w:val="28"/>
          <w:szCs w:val="28"/>
        </w:rPr>
        <w:t>2.2.1.2. Обобщение правоприменительной практики.</w:t>
      </w:r>
    </w:p>
    <w:p>
      <w:pPr>
        <w:pStyle w:val="Formattext"/>
        <w:spacing w:beforeAutospacing="0" w:before="0" w:afterAutospacing="0" w:after="0"/>
        <w:ind w:firstLine="480"/>
        <w:textAlignment w:val="baseline"/>
        <w:rPr>
          <w:sz w:val="28"/>
          <w:szCs w:val="28"/>
        </w:rPr>
      </w:pPr>
      <w:r>
        <w:rPr>
          <w:sz w:val="28"/>
          <w:szCs w:val="28"/>
        </w:rPr>
        <w:t>2.2.1.3. Объявление предостережения.</w:t>
      </w:r>
    </w:p>
    <w:p>
      <w:pPr>
        <w:pStyle w:val="Formattext"/>
        <w:spacing w:beforeAutospacing="0" w:before="0" w:afterAutospacing="0" w:after="0"/>
        <w:ind w:firstLine="480"/>
        <w:textAlignment w:val="baseline"/>
        <w:rPr>
          <w:sz w:val="28"/>
          <w:szCs w:val="28"/>
        </w:rPr>
      </w:pPr>
      <w:r>
        <w:rPr>
          <w:sz w:val="28"/>
          <w:szCs w:val="28"/>
        </w:rPr>
        <w:t>2.2.1.4. Консультирование.</w:t>
      </w:r>
    </w:p>
    <w:p>
      <w:pPr>
        <w:pStyle w:val="Formattext"/>
        <w:spacing w:beforeAutospacing="0" w:before="0" w:afterAutospacing="0" w:after="0"/>
        <w:ind w:firstLine="480"/>
        <w:textAlignment w:val="baseline"/>
        <w:rPr>
          <w:sz w:val="28"/>
          <w:szCs w:val="28"/>
        </w:rPr>
      </w:pPr>
      <w:r>
        <w:rPr>
          <w:sz w:val="28"/>
          <w:szCs w:val="28"/>
        </w:rPr>
        <w:t>2.2.1.5. Профилактический визит.</w:t>
      </w:r>
    </w:p>
    <w:p>
      <w:pPr>
        <w:pStyle w:val="Formattext"/>
        <w:spacing w:beforeAutospacing="0" w:before="0" w:afterAutospacing="0" w:after="0"/>
        <w:ind w:firstLine="480"/>
        <w:textAlignment w:val="baseline"/>
        <w:rPr>
          <w:sz w:val="28"/>
          <w:szCs w:val="28"/>
        </w:rPr>
      </w:pPr>
      <w:r>
        <w:rPr>
          <w:sz w:val="28"/>
          <w:szCs w:val="28"/>
        </w:rPr>
        <w:t>2.2.2. Контрольные (надзорные) мероприятия:</w:t>
      </w:r>
    </w:p>
    <w:p>
      <w:pPr>
        <w:pStyle w:val="Formattext"/>
        <w:spacing w:beforeAutospacing="0" w:before="0" w:afterAutospacing="0" w:after="0"/>
        <w:ind w:firstLine="480"/>
        <w:textAlignment w:val="baseline"/>
        <w:rPr>
          <w:sz w:val="28"/>
          <w:szCs w:val="28"/>
        </w:rPr>
      </w:pPr>
      <w:r>
        <w:rPr>
          <w:sz w:val="28"/>
          <w:szCs w:val="28"/>
        </w:rPr>
        <w:t>2.2.2.1. Инспекционный визит.</w:t>
      </w:r>
    </w:p>
    <w:p>
      <w:pPr>
        <w:pStyle w:val="Formattext"/>
        <w:spacing w:beforeAutospacing="0" w:before="0" w:afterAutospacing="0" w:after="0"/>
        <w:ind w:firstLine="480"/>
        <w:textAlignment w:val="baseline"/>
        <w:rPr>
          <w:sz w:val="28"/>
          <w:szCs w:val="28"/>
        </w:rPr>
      </w:pPr>
      <w:r>
        <w:rPr>
          <w:sz w:val="28"/>
          <w:szCs w:val="28"/>
        </w:rPr>
        <w:t>2.2.2.2. Рейдовый осмотр.</w:t>
      </w:r>
    </w:p>
    <w:p>
      <w:pPr>
        <w:pStyle w:val="Formattext"/>
        <w:spacing w:beforeAutospacing="0" w:before="0" w:afterAutospacing="0" w:after="0"/>
        <w:ind w:firstLine="480"/>
        <w:textAlignment w:val="baseline"/>
        <w:rPr>
          <w:sz w:val="28"/>
          <w:szCs w:val="28"/>
        </w:rPr>
      </w:pPr>
      <w:r>
        <w:rPr>
          <w:sz w:val="28"/>
          <w:szCs w:val="28"/>
        </w:rPr>
        <w:t>2.2.2.3. Документарная проверка.</w:t>
      </w:r>
    </w:p>
    <w:p>
      <w:pPr>
        <w:pStyle w:val="Formattext"/>
        <w:spacing w:beforeAutospacing="0" w:before="0" w:afterAutospacing="0" w:after="0"/>
        <w:ind w:firstLine="480"/>
        <w:textAlignment w:val="baseline"/>
        <w:rPr>
          <w:sz w:val="28"/>
          <w:szCs w:val="28"/>
        </w:rPr>
      </w:pPr>
      <w:r>
        <w:rPr>
          <w:sz w:val="28"/>
          <w:szCs w:val="28"/>
        </w:rPr>
        <w:t>2.2.2.4. Выездная проверка.</w:t>
      </w:r>
    </w:p>
    <w:p>
      <w:pPr>
        <w:pStyle w:val="Formattext"/>
        <w:spacing w:beforeAutospacing="0" w:before="0" w:afterAutospacing="0" w:after="0"/>
        <w:ind w:firstLine="480"/>
        <w:textAlignment w:val="baseline"/>
        <w:rPr>
          <w:sz w:val="28"/>
          <w:szCs w:val="28"/>
        </w:rPr>
      </w:pPr>
      <w:r>
        <w:rPr>
          <w:sz w:val="28"/>
          <w:szCs w:val="28"/>
        </w:rPr>
        <w:t>2.2.2.5. Выездное обследование.</w:t>
      </w:r>
    </w:p>
    <w:p>
      <w:pPr>
        <w:pStyle w:val="Formattext"/>
        <w:spacing w:beforeAutospacing="0" w:before="0" w:afterAutospacing="0" w:after="0"/>
        <w:ind w:firstLine="480"/>
        <w:jc w:val="both"/>
        <w:textAlignment w:val="baseline"/>
        <w:rPr>
          <w:sz w:val="28"/>
          <w:szCs w:val="28"/>
        </w:rPr>
      </w:pPr>
      <w:r>
        <w:rPr>
          <w:sz w:val="28"/>
          <w:szCs w:val="28"/>
        </w:rPr>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pPr>
        <w:pStyle w:val="Formattext"/>
        <w:spacing w:beforeAutospacing="0" w:before="0" w:afterAutospacing="0" w:after="0"/>
        <w:ind w:firstLine="480"/>
        <w:textAlignment w:val="baseline"/>
        <w:rPr>
          <w:sz w:val="28"/>
          <w:szCs w:val="28"/>
        </w:rPr>
      </w:pPr>
      <w:r>
        <w:rPr>
          <w:sz w:val="28"/>
          <w:szCs w:val="28"/>
        </w:rPr>
        <w:t>2.3.1. Дата, время и место принятия решения.</w:t>
      </w:r>
    </w:p>
    <w:p>
      <w:pPr>
        <w:pStyle w:val="Formattext"/>
        <w:spacing w:beforeAutospacing="0" w:before="0" w:afterAutospacing="0" w:after="0"/>
        <w:ind w:firstLine="480"/>
        <w:textAlignment w:val="baseline"/>
        <w:rPr>
          <w:sz w:val="28"/>
          <w:szCs w:val="28"/>
        </w:rPr>
      </w:pPr>
      <w:r>
        <w:rPr>
          <w:sz w:val="28"/>
          <w:szCs w:val="28"/>
        </w:rPr>
        <w:t>2.3.2. Кем принято решение.</w:t>
      </w:r>
    </w:p>
    <w:p>
      <w:pPr>
        <w:pStyle w:val="Formattext"/>
        <w:spacing w:beforeAutospacing="0" w:before="0" w:afterAutospacing="0" w:after="0"/>
        <w:ind w:firstLine="480"/>
        <w:textAlignment w:val="baseline"/>
        <w:rPr>
          <w:sz w:val="28"/>
          <w:szCs w:val="28"/>
        </w:rPr>
      </w:pPr>
      <w:r>
        <w:rPr>
          <w:sz w:val="28"/>
          <w:szCs w:val="28"/>
        </w:rPr>
        <w:t>2.3.3. Основание проведения контрольного (надзорного) мероприятия.</w:t>
      </w:r>
    </w:p>
    <w:p>
      <w:pPr>
        <w:pStyle w:val="Formattext"/>
        <w:spacing w:beforeAutospacing="0" w:before="0" w:afterAutospacing="0" w:after="0"/>
        <w:ind w:firstLine="480"/>
        <w:textAlignment w:val="baseline"/>
        <w:rPr>
          <w:sz w:val="28"/>
          <w:szCs w:val="28"/>
        </w:rPr>
      </w:pPr>
      <w:r>
        <w:rPr>
          <w:sz w:val="28"/>
          <w:szCs w:val="28"/>
        </w:rPr>
        <w:t>2.3.4. Вид контроля.</w:t>
      </w:r>
    </w:p>
    <w:p>
      <w:pPr>
        <w:pStyle w:val="Formattext"/>
        <w:spacing w:beforeAutospacing="0" w:before="0" w:afterAutospacing="0" w:after="0"/>
        <w:ind w:firstLine="480"/>
        <w:jc w:val="both"/>
        <w:textAlignment w:val="baseline"/>
        <w:rPr>
          <w:sz w:val="28"/>
          <w:szCs w:val="28"/>
        </w:rPr>
      </w:pPr>
      <w:r>
        <w:rPr>
          <w:sz w:val="28"/>
          <w:szCs w:val="28"/>
        </w:rPr>
        <w:t>2.3.5.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pPr>
        <w:pStyle w:val="Formattext"/>
        <w:spacing w:beforeAutospacing="0" w:before="0" w:afterAutospacing="0" w:after="0"/>
        <w:ind w:firstLine="480"/>
        <w:jc w:val="both"/>
        <w:textAlignment w:val="baseline"/>
        <w:rPr>
          <w:sz w:val="28"/>
          <w:szCs w:val="28"/>
        </w:rPr>
      </w:pPr>
      <w:r>
        <w:rPr>
          <w:sz w:val="28"/>
          <w:szCs w:val="28"/>
        </w:rPr>
        <w:t>2.3.6. Объект контроля, в отношении которого проводится контрольное (надзорное) мероприятие.</w:t>
      </w:r>
    </w:p>
    <w:p>
      <w:pPr>
        <w:pStyle w:val="Formattext"/>
        <w:spacing w:beforeAutospacing="0" w:before="0" w:afterAutospacing="0" w:after="0"/>
        <w:ind w:firstLine="480"/>
        <w:jc w:val="both"/>
        <w:textAlignment w:val="baseline"/>
        <w:rPr>
          <w:sz w:val="28"/>
          <w:szCs w:val="28"/>
        </w:rPr>
      </w:pPr>
      <w:r>
        <w:rPr>
          <w:sz w:val="28"/>
          <w:szCs w:val="28"/>
        </w:rPr>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pPr>
        <w:pStyle w:val="Formattext"/>
        <w:spacing w:beforeAutospacing="0" w:before="0" w:afterAutospacing="0" w:after="0"/>
        <w:ind w:firstLine="480"/>
        <w:jc w:val="both"/>
        <w:textAlignment w:val="baseline"/>
        <w:rPr>
          <w:sz w:val="28"/>
          <w:szCs w:val="28"/>
        </w:rPr>
      </w:pPr>
      <w:r>
        <w:rPr>
          <w:sz w:val="28"/>
          <w:szCs w:val="28"/>
        </w:rPr>
        <w:t>2.3.8.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pPr>
        <w:pStyle w:val="Formattext"/>
        <w:spacing w:beforeAutospacing="0" w:before="0" w:afterAutospacing="0" w:after="0"/>
        <w:ind w:firstLine="480"/>
        <w:textAlignment w:val="baseline"/>
        <w:rPr>
          <w:sz w:val="28"/>
          <w:szCs w:val="28"/>
        </w:rPr>
      </w:pPr>
      <w:r>
        <w:rPr>
          <w:sz w:val="28"/>
          <w:szCs w:val="28"/>
        </w:rPr>
        <w:t>2.3.9. Вид контрольного (надзорного) мероприятия.</w:t>
      </w:r>
    </w:p>
    <w:p>
      <w:pPr>
        <w:pStyle w:val="Formattext"/>
        <w:spacing w:beforeAutospacing="0" w:before="0" w:afterAutospacing="0" w:after="0"/>
        <w:ind w:firstLine="480"/>
        <w:jc w:val="both"/>
        <w:textAlignment w:val="baseline"/>
        <w:rPr>
          <w:sz w:val="28"/>
          <w:szCs w:val="28"/>
        </w:rPr>
      </w:pPr>
      <w:r>
        <w:rPr>
          <w:sz w:val="28"/>
          <w:szCs w:val="28"/>
        </w:rPr>
        <w:t>2.3.10. Перечень контрольных (надзорных) действий, совершаемых в рамках контрольного (надзорного) мероприятия.</w:t>
      </w:r>
    </w:p>
    <w:p>
      <w:pPr>
        <w:pStyle w:val="Formattext"/>
        <w:spacing w:beforeAutospacing="0" w:before="0" w:afterAutospacing="0" w:after="0"/>
        <w:ind w:firstLine="480"/>
        <w:textAlignment w:val="baseline"/>
        <w:rPr>
          <w:sz w:val="28"/>
          <w:szCs w:val="28"/>
        </w:rPr>
      </w:pPr>
      <w:r>
        <w:rPr>
          <w:sz w:val="28"/>
          <w:szCs w:val="28"/>
        </w:rPr>
        <w:t>2.3.11. Предмет контрольного (надзорного) мероприятия.</w:t>
      </w:r>
    </w:p>
    <w:p>
      <w:pPr>
        <w:pStyle w:val="Formattext"/>
        <w:spacing w:beforeAutospacing="0" w:before="0" w:afterAutospacing="0" w:after="0"/>
        <w:ind w:firstLine="480"/>
        <w:jc w:val="both"/>
        <w:textAlignment w:val="baseline"/>
        <w:rPr>
          <w:sz w:val="28"/>
          <w:szCs w:val="28"/>
        </w:rPr>
      </w:pPr>
      <w:r>
        <w:rPr>
          <w:sz w:val="28"/>
          <w:szCs w:val="28"/>
        </w:rPr>
        <w:t>2.3.12. Проверочные листы, если их применение является обязательным.</w:t>
      </w:r>
    </w:p>
    <w:p>
      <w:pPr>
        <w:pStyle w:val="Formattext"/>
        <w:spacing w:beforeAutospacing="0" w:before="0" w:afterAutospacing="0" w:after="0"/>
        <w:ind w:firstLine="480"/>
        <w:jc w:val="both"/>
        <w:textAlignment w:val="baseline"/>
        <w:rPr>
          <w:sz w:val="28"/>
          <w:szCs w:val="28"/>
        </w:rPr>
      </w:pPr>
      <w:r>
        <w:rPr>
          <w:sz w:val="28"/>
          <w:szCs w:val="28"/>
        </w:rPr>
        <w:t>2.3.13. Дата проведения контрольного (надзорного) мероприятия, в том числе срок непосредственного взаимодействия с контролируемым лицом.</w:t>
      </w:r>
    </w:p>
    <w:p>
      <w:pPr>
        <w:pStyle w:val="Formattext"/>
        <w:spacing w:beforeAutospacing="0" w:before="0" w:afterAutospacing="0" w:after="0"/>
        <w:ind w:firstLine="480"/>
        <w:jc w:val="both"/>
        <w:textAlignment w:val="baseline"/>
        <w:rPr>
          <w:sz w:val="28"/>
          <w:szCs w:val="28"/>
        </w:rPr>
      </w:pPr>
      <w:r>
        <w:rPr>
          <w:sz w:val="28"/>
          <w:szCs w:val="28"/>
        </w:rPr>
        <w:t>2.3.14. Перечень документов, предоставление которых гражданином, организацией необходимо для оценки соблюдения обязательных требований.</w:t>
      </w:r>
    </w:p>
    <w:p>
      <w:pPr>
        <w:pStyle w:val="Formattext"/>
        <w:spacing w:beforeAutospacing="0" w:before="0" w:afterAutospacing="0" w:after="0"/>
        <w:ind w:firstLine="480"/>
        <w:jc w:val="both"/>
        <w:textAlignment w:val="baseline"/>
        <w:rPr>
          <w:sz w:val="28"/>
          <w:szCs w:val="28"/>
        </w:rPr>
      </w:pPr>
      <w:r>
        <w:rPr>
          <w:sz w:val="28"/>
          <w:szCs w:val="28"/>
        </w:rPr>
        <w:t>2.4. Решение о проведении контрольного (надзорного) мероприятия принимается и подписывается Главой поселения (лицом, временно исполняющего обязанности) уполномоченного органа, а также начальником структурного подразделения уполномоченного органа, проводящего контрольное (надзорное) мероприятие.</w:t>
      </w:r>
    </w:p>
    <w:p>
      <w:pPr>
        <w:pStyle w:val="Formattext"/>
        <w:spacing w:beforeAutospacing="0" w:before="0" w:afterAutospacing="0" w:after="0"/>
        <w:ind w:firstLine="480"/>
        <w:jc w:val="both"/>
        <w:textAlignment w:val="baseline"/>
        <w:rPr>
          <w:sz w:val="28"/>
          <w:szCs w:val="28"/>
        </w:rPr>
      </w:pPr>
      <w:r>
        <w:rPr>
          <w:sz w:val="28"/>
          <w:szCs w:val="28"/>
        </w:rPr>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pPr>
        <w:pStyle w:val="Formattext"/>
        <w:spacing w:beforeAutospacing="0" w:before="0" w:afterAutospacing="0" w:after="0"/>
        <w:ind w:firstLine="480"/>
        <w:jc w:val="both"/>
        <w:textAlignment w:val="baseline"/>
        <w:rPr>
          <w:sz w:val="28"/>
          <w:szCs w:val="28"/>
        </w:rPr>
      </w:pPr>
      <w:r>
        <w:rPr>
          <w:sz w:val="28"/>
          <w:szCs w:val="28"/>
        </w:rPr>
        <w:t>При проведении контрольных (надзорных) мероприятий используются средства фото-, видеосъемки.</w:t>
      </w:r>
    </w:p>
    <w:p>
      <w:pPr>
        <w:pStyle w:val="Formattext"/>
        <w:spacing w:beforeAutospacing="0" w:before="0" w:afterAutospacing="0" w:after="0"/>
        <w:ind w:firstLine="480"/>
        <w:jc w:val="both"/>
        <w:textAlignment w:val="baseline"/>
        <w:rPr>
          <w:sz w:val="28"/>
          <w:szCs w:val="28"/>
        </w:rPr>
      </w:pPr>
      <w:r>
        <w:rPr>
          <w:sz w:val="28"/>
          <w:szCs w:val="28"/>
        </w:rPr>
        <w:t>2.6. От имени уполномоченного органа муниципальный контроль вправе осуществлять следующие должностные лица:</w:t>
      </w:r>
    </w:p>
    <w:p>
      <w:pPr>
        <w:pStyle w:val="Formattext"/>
        <w:spacing w:beforeAutospacing="0" w:before="0" w:afterAutospacing="0" w:after="0"/>
        <w:ind w:firstLine="480"/>
        <w:jc w:val="both"/>
        <w:textAlignment w:val="baseline"/>
        <w:rPr>
          <w:sz w:val="28"/>
          <w:szCs w:val="28"/>
        </w:rPr>
      </w:pPr>
      <w:r>
        <w:rPr>
          <w:sz w:val="28"/>
          <w:szCs w:val="28"/>
        </w:rPr>
        <w:t>2.6.1. Глава поселения (лицо, временно исполняющее обязанности) уполномоченного органа.</w:t>
      </w:r>
    </w:p>
    <w:p>
      <w:pPr>
        <w:pStyle w:val="Formattext"/>
        <w:spacing w:beforeAutospacing="0" w:before="0" w:afterAutospacing="0" w:after="0"/>
        <w:ind w:firstLine="480"/>
        <w:jc w:val="both"/>
        <w:textAlignment w:val="baseline"/>
        <w:rPr>
          <w:sz w:val="28"/>
          <w:szCs w:val="28"/>
        </w:rPr>
      </w:pPr>
      <w:r>
        <w:rPr>
          <w:sz w:val="28"/>
          <w:szCs w:val="28"/>
        </w:rPr>
        <w:t>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 в том числе проведение профилактических мероприятий и контрольных (надзорных) мероприятий (далее также - инспектор).</w:t>
      </w:r>
    </w:p>
    <w:p>
      <w:pPr>
        <w:pStyle w:val="Formattext"/>
        <w:spacing w:beforeAutospacing="0" w:before="0" w:afterAutospacing="0" w:after="0"/>
        <w:ind w:firstLine="480"/>
        <w:jc w:val="both"/>
        <w:textAlignment w:val="baseline"/>
        <w:rPr>
          <w:sz w:val="28"/>
          <w:szCs w:val="28"/>
        </w:rPr>
      </w:pPr>
      <w:r>
        <w:rPr>
          <w:sz w:val="28"/>
          <w:szCs w:val="28"/>
        </w:rPr>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pPr>
        <w:pStyle w:val="Formattext"/>
        <w:spacing w:beforeAutospacing="0" w:before="0" w:afterAutospacing="0" w:after="0"/>
        <w:ind w:firstLine="480"/>
        <w:jc w:val="both"/>
        <w:textAlignment w:val="baseline"/>
        <w:rPr>
          <w:sz w:val="28"/>
          <w:szCs w:val="28"/>
        </w:rPr>
      </w:pPr>
      <w:r>
        <w:rPr>
          <w:sz w:val="28"/>
          <w:szCs w:val="28"/>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pPr>
        <w:pStyle w:val="Formattext"/>
        <w:spacing w:beforeAutospacing="0" w:before="0" w:afterAutospacing="0" w:after="0"/>
        <w:ind w:firstLine="480"/>
        <w:jc w:val="both"/>
        <w:textAlignment w:val="baseline"/>
        <w:rPr>
          <w:sz w:val="28"/>
          <w:szCs w:val="28"/>
        </w:rPr>
      </w:pPr>
      <w:r>
        <w:rPr>
          <w:sz w:val="28"/>
          <w:szCs w:val="28"/>
        </w:rPr>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pPr>
        <w:pStyle w:val="Formattext"/>
        <w:spacing w:beforeAutospacing="0" w:before="0" w:afterAutospacing="0" w:after="0"/>
        <w:ind w:firstLine="480"/>
        <w:jc w:val="both"/>
        <w:textAlignment w:val="baseline"/>
        <w:rPr>
          <w:sz w:val="28"/>
          <w:szCs w:val="28"/>
        </w:rPr>
      </w:pPr>
      <w:r>
        <w:rPr>
          <w:sz w:val="28"/>
          <w:szCs w:val="28"/>
        </w:rPr>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pPr>
        <w:pStyle w:val="Formattext"/>
        <w:spacing w:beforeAutospacing="0" w:before="0" w:afterAutospacing="0" w:after="0"/>
        <w:ind w:firstLine="480"/>
        <w:jc w:val="both"/>
        <w:textAlignment w:val="baseline"/>
        <w:rPr>
          <w:sz w:val="28"/>
          <w:szCs w:val="28"/>
        </w:rPr>
      </w:pPr>
      <w:r>
        <w:rPr>
          <w:sz w:val="28"/>
          <w:szCs w:val="28"/>
        </w:rPr>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pPr>
        <w:pStyle w:val="Formattext"/>
        <w:spacing w:beforeAutospacing="0" w:before="0" w:afterAutospacing="0" w:after="0"/>
        <w:ind w:firstLine="480"/>
        <w:jc w:val="both"/>
        <w:textAlignment w:val="baseline"/>
        <w:rPr>
          <w:sz w:val="28"/>
          <w:szCs w:val="28"/>
        </w:rPr>
      </w:pPr>
      <w:r>
        <w:rPr>
          <w:sz w:val="28"/>
          <w:szCs w:val="28"/>
        </w:rPr>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pPr>
        <w:pStyle w:val="Formattext"/>
        <w:spacing w:beforeAutospacing="0" w:before="0" w:afterAutospacing="0" w:after="0"/>
        <w:ind w:firstLine="480"/>
        <w:jc w:val="both"/>
        <w:textAlignment w:val="baseline"/>
        <w:rPr>
          <w:sz w:val="28"/>
          <w:szCs w:val="28"/>
        </w:rPr>
      </w:pPr>
      <w:r>
        <w:rPr>
          <w:sz w:val="28"/>
          <w:szCs w:val="28"/>
        </w:rPr>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pPr>
        <w:pStyle w:val="Formattext"/>
        <w:spacing w:beforeAutospacing="0" w:before="0" w:afterAutospacing="0" w:after="0"/>
        <w:ind w:firstLine="480"/>
        <w:jc w:val="both"/>
        <w:textAlignment w:val="baseline"/>
        <w:rPr>
          <w:sz w:val="28"/>
          <w:szCs w:val="28"/>
        </w:rPr>
      </w:pPr>
      <w:r>
        <w:rPr>
          <w:sz w:val="28"/>
          <w:szCs w:val="28"/>
        </w:rPr>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pPr>
        <w:pStyle w:val="Formattext"/>
        <w:spacing w:beforeAutospacing="0" w:before="0" w:afterAutospacing="0" w:after="0"/>
        <w:ind w:firstLine="480"/>
        <w:jc w:val="both"/>
        <w:textAlignment w:val="baseline"/>
        <w:rPr>
          <w:sz w:val="28"/>
          <w:szCs w:val="28"/>
        </w:rPr>
      </w:pPr>
      <w:r>
        <w:rPr>
          <w:sz w:val="28"/>
          <w:szCs w:val="28"/>
        </w:rPr>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pPr>
        <w:pStyle w:val="Formattext"/>
        <w:spacing w:beforeAutospacing="0" w:before="0" w:afterAutospacing="0" w:after="0"/>
        <w:ind w:firstLine="480"/>
        <w:jc w:val="both"/>
        <w:textAlignment w:val="baseline"/>
        <w:rPr>
          <w:sz w:val="28"/>
          <w:szCs w:val="28"/>
        </w:rPr>
      </w:pPr>
      <w:r>
        <w:rPr>
          <w:sz w:val="28"/>
          <w:szCs w:val="28"/>
        </w:rPr>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pPr>
        <w:pStyle w:val="Formattext"/>
        <w:spacing w:beforeAutospacing="0" w:before="0" w:afterAutospacing="0" w:after="0"/>
        <w:ind w:firstLine="480"/>
        <w:jc w:val="both"/>
        <w:textAlignment w:val="baseline"/>
        <w:rPr>
          <w:sz w:val="28"/>
          <w:szCs w:val="28"/>
        </w:rPr>
      </w:pPr>
      <w:r>
        <w:rPr>
          <w:sz w:val="28"/>
          <w:szCs w:val="28"/>
        </w:rPr>
        <w:t>2.8.8. Составлять по результатам проведенных контрольных (надзорных) мероприятий соответствующие акты.</w:t>
      </w:r>
    </w:p>
    <w:p>
      <w:pPr>
        <w:pStyle w:val="Formattext"/>
        <w:spacing w:beforeAutospacing="0" w:before="0" w:afterAutospacing="0" w:after="0"/>
        <w:ind w:firstLine="480"/>
        <w:jc w:val="both"/>
        <w:textAlignment w:val="baseline"/>
        <w:rPr>
          <w:sz w:val="28"/>
          <w:szCs w:val="28"/>
        </w:rPr>
      </w:pPr>
      <w:r>
        <w:rPr>
          <w:sz w:val="28"/>
          <w:szCs w:val="28"/>
        </w:rPr>
        <w:t>2.8.9. Запрашивать и получать в установленном порядке сведения, материалы и документы, необходимые для осуществления своей деятельности.</w:t>
      </w:r>
    </w:p>
    <w:p>
      <w:pPr>
        <w:pStyle w:val="Formattext"/>
        <w:spacing w:beforeAutospacing="0" w:before="0" w:afterAutospacing="0" w:after="0"/>
        <w:ind w:firstLine="480"/>
        <w:jc w:val="both"/>
        <w:textAlignment w:val="baseline"/>
        <w:rPr>
          <w:sz w:val="28"/>
          <w:szCs w:val="28"/>
        </w:rPr>
      </w:pPr>
      <w:r>
        <w:rPr>
          <w:sz w:val="28"/>
          <w:szCs w:val="28"/>
        </w:rPr>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pPr>
        <w:pStyle w:val="Formattext"/>
        <w:spacing w:beforeAutospacing="0" w:before="0" w:afterAutospacing="0" w:after="0"/>
        <w:ind w:firstLine="480"/>
        <w:jc w:val="both"/>
        <w:textAlignment w:val="baseline"/>
        <w:rPr>
          <w:sz w:val="28"/>
          <w:szCs w:val="28"/>
        </w:rPr>
      </w:pPr>
      <w:r>
        <w:rPr>
          <w:sz w:val="28"/>
          <w:szCs w:val="28"/>
        </w:rPr>
        <w:t>2.8.11. Совершать иные действия, предусмотренные законодательством.</w:t>
      </w:r>
    </w:p>
    <w:p>
      <w:pPr>
        <w:pStyle w:val="Formattext"/>
        <w:spacing w:beforeAutospacing="0" w:before="0" w:afterAutospacing="0" w:after="0"/>
        <w:ind w:firstLine="480"/>
        <w:textAlignment w:val="baseline"/>
        <w:rPr>
          <w:sz w:val="28"/>
          <w:szCs w:val="28"/>
        </w:rPr>
      </w:pPr>
      <w:r>
        <w:rPr>
          <w:sz w:val="28"/>
          <w:szCs w:val="28"/>
        </w:rPr>
        <w:t>2.9. Инспекторы обязаны:</w:t>
      </w:r>
    </w:p>
    <w:p>
      <w:pPr>
        <w:pStyle w:val="Formattext"/>
        <w:spacing w:beforeAutospacing="0" w:before="0" w:afterAutospacing="0" w:after="0"/>
        <w:ind w:firstLine="480"/>
        <w:jc w:val="both"/>
        <w:textAlignment w:val="baseline"/>
        <w:rPr>
          <w:sz w:val="28"/>
          <w:szCs w:val="28"/>
        </w:rPr>
      </w:pPr>
      <w:r>
        <w:rPr>
          <w:sz w:val="28"/>
          <w:szCs w:val="28"/>
        </w:rPr>
        <w:t>2.9.1. Соблюдать законодательство Российской Федерации, права и законные интересы контролируемых лиц.</w:t>
      </w:r>
    </w:p>
    <w:p>
      <w:pPr>
        <w:pStyle w:val="Formattext"/>
        <w:spacing w:beforeAutospacing="0" w:before="0" w:afterAutospacing="0" w:after="0"/>
        <w:ind w:firstLine="480"/>
        <w:jc w:val="both"/>
        <w:textAlignment w:val="baseline"/>
        <w:rPr>
          <w:sz w:val="28"/>
          <w:szCs w:val="28"/>
        </w:rPr>
      </w:pPr>
      <w:r>
        <w:rPr>
          <w:sz w:val="28"/>
          <w:szCs w:val="28"/>
        </w:rPr>
        <w:t>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обеспечения сохранности дорог.</w:t>
      </w:r>
    </w:p>
    <w:p>
      <w:pPr>
        <w:pStyle w:val="Formattext"/>
        <w:spacing w:beforeAutospacing="0" w:before="0" w:afterAutospacing="0" w:after="0"/>
        <w:ind w:firstLine="480"/>
        <w:jc w:val="both"/>
        <w:textAlignment w:val="baseline"/>
        <w:rPr>
          <w:sz w:val="28"/>
          <w:szCs w:val="28"/>
        </w:rPr>
      </w:pPr>
      <w:r>
        <w:rPr>
          <w:sz w:val="28"/>
          <w:szCs w:val="28"/>
        </w:rPr>
        <w:t>2.9.3.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pPr>
        <w:pStyle w:val="Formattext"/>
        <w:spacing w:beforeAutospacing="0" w:before="0" w:afterAutospacing="0" w:after="0"/>
        <w:ind w:firstLine="480"/>
        <w:jc w:val="both"/>
        <w:textAlignment w:val="baseline"/>
        <w:rPr>
          <w:sz w:val="28"/>
          <w:szCs w:val="28"/>
        </w:rPr>
      </w:pPr>
      <w:r>
        <w:rPr>
          <w:sz w:val="28"/>
          <w:szCs w:val="28"/>
        </w:rPr>
        <w:t>2.9.4. В пределах своих полномочий принимать меры по привлечению лиц, совершивших правонарушение в области обеспечения сохранности дорог, к ответственности.</w:t>
      </w:r>
    </w:p>
    <w:p>
      <w:pPr>
        <w:pStyle w:val="Formattext"/>
        <w:spacing w:beforeAutospacing="0" w:before="0" w:afterAutospacing="0" w:after="0"/>
        <w:ind w:firstLine="480"/>
        <w:jc w:val="both"/>
        <w:textAlignment w:val="baseline"/>
        <w:rPr>
          <w:sz w:val="28"/>
          <w:szCs w:val="28"/>
        </w:rPr>
      </w:pPr>
      <w:r>
        <w:rPr>
          <w:sz w:val="28"/>
          <w:szCs w:val="28"/>
        </w:rPr>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pPr>
        <w:pStyle w:val="Formattext"/>
        <w:spacing w:beforeAutospacing="0" w:before="0" w:afterAutospacing="0" w:after="0"/>
        <w:ind w:firstLine="480"/>
        <w:jc w:val="both"/>
        <w:textAlignment w:val="baseline"/>
        <w:rPr>
          <w:sz w:val="28"/>
          <w:szCs w:val="28"/>
        </w:rPr>
      </w:pPr>
      <w:r>
        <w:rPr>
          <w:sz w:val="28"/>
          <w:szCs w:val="28"/>
        </w:rPr>
        <w:t>2.9.6. Не препятствовать присутствию контролируемых лиц, их представителей, а с согласия контролируемых лиц, их представителей - присутствию Уполномоченных лиц при Президенте Российской Федерации по защите прав предпринимателей или его общественных представителей, Уполномоченного при Президенте Российской Федерации по защите прав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
    <w:p>
      <w:pPr>
        <w:pStyle w:val="Formattext"/>
        <w:spacing w:beforeAutospacing="0" w:before="0" w:afterAutospacing="0" w:after="0"/>
        <w:ind w:firstLine="480"/>
        <w:jc w:val="both"/>
        <w:textAlignment w:val="baseline"/>
        <w:rPr>
          <w:sz w:val="28"/>
          <w:szCs w:val="28"/>
        </w:rPr>
      </w:pPr>
      <w:r>
        <w:rPr>
          <w:sz w:val="28"/>
          <w:szCs w:val="28"/>
        </w:rPr>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pPr>
        <w:pStyle w:val="Formattext"/>
        <w:spacing w:beforeAutospacing="0" w:before="0" w:afterAutospacing="0" w:after="0"/>
        <w:ind w:firstLine="480"/>
        <w:jc w:val="both"/>
        <w:textAlignment w:val="baseline"/>
        <w:rPr>
          <w:sz w:val="28"/>
          <w:szCs w:val="28"/>
        </w:rPr>
      </w:pPr>
      <w:r>
        <w:rPr>
          <w:sz w:val="28"/>
          <w:szCs w:val="28"/>
        </w:rPr>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pPr>
        <w:pStyle w:val="Formattext"/>
        <w:spacing w:beforeAutospacing="0" w:before="0" w:afterAutospacing="0" w:after="0"/>
        <w:ind w:firstLine="480"/>
        <w:jc w:val="both"/>
        <w:textAlignment w:val="baseline"/>
        <w:rPr>
          <w:sz w:val="28"/>
          <w:szCs w:val="28"/>
        </w:rPr>
      </w:pPr>
      <w:r>
        <w:rPr>
          <w:sz w:val="28"/>
          <w:szCs w:val="28"/>
        </w:rPr>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pPr>
        <w:pStyle w:val="Formattext"/>
        <w:spacing w:beforeAutospacing="0" w:before="0" w:afterAutospacing="0" w:after="0"/>
        <w:ind w:firstLine="480"/>
        <w:jc w:val="both"/>
        <w:textAlignment w:val="baseline"/>
        <w:rPr>
          <w:sz w:val="28"/>
          <w:szCs w:val="28"/>
        </w:rPr>
      </w:pPr>
      <w:r>
        <w:rPr>
          <w:sz w:val="28"/>
          <w:szCs w:val="28"/>
        </w:rPr>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pPr>
        <w:pStyle w:val="Formattext"/>
        <w:spacing w:beforeAutospacing="0" w:before="0" w:afterAutospacing="0" w:after="0"/>
        <w:ind w:firstLine="480"/>
        <w:jc w:val="both"/>
        <w:textAlignment w:val="baseline"/>
        <w:rPr>
          <w:sz w:val="28"/>
          <w:szCs w:val="28"/>
        </w:rPr>
      </w:pPr>
      <w:r>
        <w:rPr>
          <w:sz w:val="28"/>
          <w:szCs w:val="28"/>
        </w:rPr>
        <w:t>2.9.11. Доказывать обоснованность своих действий при их обжаловании в порядке, установленном законодательством Российской Федерации.</w:t>
      </w:r>
    </w:p>
    <w:p>
      <w:pPr>
        <w:pStyle w:val="Formattext"/>
        <w:spacing w:beforeAutospacing="0" w:before="0" w:afterAutospacing="0" w:after="0"/>
        <w:ind w:firstLine="480"/>
        <w:jc w:val="both"/>
        <w:textAlignment w:val="baseline"/>
        <w:rPr>
          <w:sz w:val="28"/>
          <w:szCs w:val="28"/>
        </w:rPr>
      </w:pPr>
      <w:r>
        <w:rPr>
          <w:sz w:val="28"/>
          <w:szCs w:val="28"/>
        </w:rPr>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pPr>
        <w:pStyle w:val="Formattext"/>
        <w:spacing w:beforeAutospacing="0" w:before="0" w:afterAutospacing="0" w:after="0"/>
        <w:ind w:firstLine="480"/>
        <w:jc w:val="both"/>
        <w:textAlignment w:val="baseline"/>
        <w:rPr>
          <w:sz w:val="28"/>
          <w:szCs w:val="28"/>
        </w:rPr>
      </w:pPr>
      <w:r>
        <w:rPr>
          <w:sz w:val="28"/>
          <w:szCs w:val="28"/>
        </w:rPr>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pPr>
        <w:pStyle w:val="Formattext"/>
        <w:spacing w:beforeAutospacing="0" w:before="0" w:afterAutospacing="0" w:after="0"/>
        <w:ind w:firstLine="480"/>
        <w:jc w:val="both"/>
        <w:textAlignment w:val="baseline"/>
        <w:rPr>
          <w:sz w:val="28"/>
          <w:szCs w:val="28"/>
        </w:rPr>
      </w:pPr>
      <w:r>
        <w:rPr>
          <w:sz w:val="28"/>
          <w:szCs w:val="28"/>
        </w:rPr>
        <w:t>2.9.14. Исполнять иные требования, предусмотренные законодательством Российской Федерации.</w:t>
      </w:r>
    </w:p>
    <w:p>
      <w:pPr>
        <w:pStyle w:val="Formattext"/>
        <w:spacing w:beforeAutospacing="0" w:before="0" w:afterAutospacing="0" w:after="0"/>
        <w:ind w:firstLine="480"/>
        <w:textAlignment w:val="baseline"/>
        <w:rPr>
          <w:sz w:val="28"/>
          <w:szCs w:val="28"/>
        </w:rPr>
      </w:pPr>
      <w:r>
        <w:rPr>
          <w:sz w:val="28"/>
          <w:szCs w:val="28"/>
        </w:rPr>
        <w:t>2.10. Инспектор не вправе:</w:t>
      </w:r>
    </w:p>
    <w:p>
      <w:pPr>
        <w:pStyle w:val="Formattext"/>
        <w:spacing w:beforeAutospacing="0" w:before="0" w:afterAutospacing="0" w:after="0"/>
        <w:ind w:firstLine="480"/>
        <w:jc w:val="both"/>
        <w:textAlignment w:val="baseline"/>
        <w:rPr>
          <w:sz w:val="28"/>
          <w:szCs w:val="28"/>
        </w:rPr>
      </w:pPr>
      <w:r>
        <w:rPr>
          <w:sz w:val="28"/>
          <w:szCs w:val="28"/>
        </w:rPr>
        <w:t>2.10.1. Оценивать соблюдение обязательных требований, если оценка соблюдения таких требований не относится к полномочиям уполномоченного органа.</w:t>
      </w:r>
    </w:p>
    <w:p>
      <w:pPr>
        <w:pStyle w:val="Formattext"/>
        <w:spacing w:beforeAutospacing="0" w:before="0" w:afterAutospacing="0" w:after="0"/>
        <w:ind w:firstLine="480"/>
        <w:jc w:val="both"/>
        <w:textAlignment w:val="baseline"/>
        <w:rPr>
          <w:sz w:val="28"/>
          <w:szCs w:val="28"/>
        </w:rPr>
      </w:pPr>
      <w:r>
        <w:rPr>
          <w:sz w:val="28"/>
          <w:szCs w:val="28"/>
        </w:rPr>
        <w:t>2.10.2. Проводить контрольные (надзорные) мероприятия, совершать контрольные (надзорные) действия, не предусмотренные решением уполномоченного органа.</w:t>
      </w:r>
    </w:p>
    <w:p>
      <w:pPr>
        <w:pStyle w:val="Formattext"/>
        <w:spacing w:beforeAutospacing="0" w:before="0" w:afterAutospacing="0" w:after="0"/>
        <w:ind w:firstLine="480"/>
        <w:jc w:val="both"/>
        <w:textAlignment w:val="baseline"/>
        <w:rPr>
          <w:sz w:val="28"/>
          <w:szCs w:val="28"/>
        </w:rPr>
      </w:pPr>
      <w:r>
        <w:rPr>
          <w:sz w:val="28"/>
          <w:szCs w:val="28"/>
        </w:rPr>
        <w:t>2.10.3.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pPr>
        <w:pStyle w:val="Formattext"/>
        <w:spacing w:beforeAutospacing="0" w:before="0" w:afterAutospacing="0" w:after="0"/>
        <w:ind w:firstLine="480"/>
        <w:jc w:val="both"/>
        <w:textAlignment w:val="baseline"/>
        <w:rPr>
          <w:sz w:val="28"/>
          <w:szCs w:val="28"/>
        </w:rPr>
      </w:pPr>
      <w:r>
        <w:rPr>
          <w:sz w:val="28"/>
          <w:szCs w:val="28"/>
        </w:rPr>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pPr>
        <w:pStyle w:val="Formattext"/>
        <w:spacing w:beforeAutospacing="0" w:before="0" w:afterAutospacing="0" w:after="0"/>
        <w:ind w:firstLine="480"/>
        <w:jc w:val="both"/>
        <w:textAlignment w:val="baseline"/>
        <w:rPr>
          <w:sz w:val="28"/>
          <w:szCs w:val="28"/>
        </w:rPr>
      </w:pPr>
      <w:r>
        <w:rPr>
          <w:sz w:val="28"/>
          <w:szCs w:val="28"/>
        </w:rPr>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pPr>
        <w:pStyle w:val="Formattext"/>
        <w:spacing w:beforeAutospacing="0" w:before="0" w:afterAutospacing="0" w:after="0"/>
        <w:ind w:firstLine="480"/>
        <w:jc w:val="both"/>
        <w:textAlignment w:val="baseline"/>
        <w:rPr>
          <w:sz w:val="28"/>
          <w:szCs w:val="28"/>
        </w:rPr>
      </w:pPr>
      <w:r>
        <w:rPr>
          <w:sz w:val="28"/>
          <w:szCs w:val="28"/>
        </w:rPr>
        <w:t>2.10.6.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pPr>
        <w:pStyle w:val="Formattext"/>
        <w:spacing w:beforeAutospacing="0" w:before="0" w:afterAutospacing="0" w:after="0"/>
        <w:ind w:firstLine="480"/>
        <w:jc w:val="both"/>
        <w:textAlignment w:val="baseline"/>
        <w:rPr>
          <w:sz w:val="28"/>
          <w:szCs w:val="28"/>
        </w:rPr>
      </w:pPr>
      <w:r>
        <w:rPr>
          <w:sz w:val="28"/>
          <w:szCs w:val="28"/>
        </w:rPr>
        <w:t>2.10.7. Требовать от контролируемого лица представления документов, информации ранее даты начала проведения контрольного (надзорного) мероприятия.</w:t>
      </w:r>
    </w:p>
    <w:p>
      <w:pPr>
        <w:pStyle w:val="Formattext"/>
        <w:spacing w:beforeAutospacing="0" w:before="0" w:afterAutospacing="0" w:after="0"/>
        <w:ind w:firstLine="480"/>
        <w:jc w:val="both"/>
        <w:textAlignment w:val="baseline"/>
        <w:rPr>
          <w:sz w:val="28"/>
          <w:szCs w:val="28"/>
        </w:rPr>
      </w:pPr>
      <w:r>
        <w:rPr>
          <w:sz w:val="28"/>
          <w:szCs w:val="28"/>
        </w:rPr>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pPr>
        <w:pStyle w:val="Formattext"/>
        <w:spacing w:beforeAutospacing="0" w:before="0" w:afterAutospacing="0" w:after="0"/>
        <w:ind w:firstLine="480"/>
        <w:jc w:val="both"/>
        <w:textAlignment w:val="baseline"/>
        <w:rPr>
          <w:sz w:val="28"/>
          <w:szCs w:val="28"/>
        </w:rPr>
      </w:pPr>
      <w:r>
        <w:rPr>
          <w:sz w:val="28"/>
          <w:szCs w:val="28"/>
        </w:rPr>
        <w:t>2.10.9. Превышать установленные сроки проведения контрольных (надзорных) мероприятий.</w:t>
      </w:r>
    </w:p>
    <w:p>
      <w:pPr>
        <w:pStyle w:val="Formattext"/>
        <w:spacing w:beforeAutospacing="0" w:before="0" w:afterAutospacing="0" w:after="0"/>
        <w:ind w:firstLine="480"/>
        <w:jc w:val="both"/>
        <w:textAlignment w:val="baseline"/>
        <w:rPr>
          <w:sz w:val="28"/>
          <w:szCs w:val="28"/>
        </w:rPr>
      </w:pPr>
      <w:r>
        <w:rPr>
          <w:sz w:val="28"/>
          <w:szCs w:val="28"/>
        </w:rPr>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pPr>
        <w:pStyle w:val="Formattext"/>
        <w:spacing w:beforeAutospacing="0" w:before="0" w:afterAutospacing="0" w:after="0"/>
        <w:ind w:firstLine="480"/>
        <w:jc w:val="both"/>
        <w:textAlignment w:val="baseline"/>
        <w:rPr>
          <w:sz w:val="28"/>
          <w:szCs w:val="28"/>
        </w:rPr>
      </w:pPr>
      <w:r>
        <w:rPr>
          <w:sz w:val="28"/>
          <w:szCs w:val="28"/>
        </w:rPr>
        <w:t>2.11. Организация проведения плановых контрольных (надзорных) мероприятий:</w:t>
      </w:r>
    </w:p>
    <w:p>
      <w:pPr>
        <w:pStyle w:val="Formattext"/>
        <w:spacing w:beforeAutospacing="0" w:before="0" w:afterAutospacing="0" w:after="0"/>
        <w:ind w:firstLine="480"/>
        <w:jc w:val="both"/>
        <w:textAlignment w:val="baseline"/>
        <w:rPr>
          <w:sz w:val="28"/>
          <w:szCs w:val="28"/>
        </w:rPr>
      </w:pPr>
      <w:r>
        <w:rPr>
          <w:sz w:val="28"/>
          <w:szCs w:val="28"/>
        </w:rPr>
        <w:t>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согласованию с органами прокуратуры.</w:t>
      </w:r>
    </w:p>
    <w:p>
      <w:pPr>
        <w:pStyle w:val="Formattext"/>
        <w:spacing w:beforeAutospacing="0" w:before="0" w:afterAutospacing="0" w:after="0"/>
        <w:ind w:firstLine="480"/>
        <w:jc w:val="both"/>
        <w:textAlignment w:val="baseline"/>
        <w:rPr>
          <w:sz w:val="28"/>
          <w:szCs w:val="28"/>
        </w:rPr>
      </w:pPr>
      <w:r>
        <w:rPr>
          <w:sz w:val="28"/>
          <w:szCs w:val="28"/>
        </w:rPr>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pPr>
        <w:pStyle w:val="Formattext"/>
        <w:spacing w:beforeAutospacing="0" w:before="0" w:afterAutospacing="0" w:after="0"/>
        <w:ind w:firstLine="480"/>
        <w:jc w:val="both"/>
        <w:textAlignment w:val="baseline"/>
        <w:rPr>
          <w:sz w:val="28"/>
          <w:szCs w:val="28"/>
        </w:rPr>
      </w:pPr>
      <w:r>
        <w:rPr>
          <w:sz w:val="28"/>
          <w:szCs w:val="28"/>
        </w:rPr>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pPr>
        <w:pStyle w:val="Formattext"/>
        <w:spacing w:beforeAutospacing="0" w:before="0" w:afterAutospacing="0" w:after="0"/>
        <w:ind w:firstLine="480"/>
        <w:jc w:val="both"/>
        <w:textAlignment w:val="baseline"/>
        <w:rPr>
          <w:sz w:val="28"/>
          <w:szCs w:val="28"/>
        </w:rPr>
      </w:pPr>
      <w:r>
        <w:rPr>
          <w:sz w:val="28"/>
          <w:szCs w:val="28"/>
        </w:rPr>
        <w:t>Для объектов контроля, отнесенных к категории высокого риска, средняя частота проведения плановых контрольных (надзорных) мероприятий составляет не менее одного контрольного (надзорного) мероприятия в 4 года и не более одного контрольного (надзорного) мероприятия в два года.</w:t>
      </w:r>
    </w:p>
    <w:p>
      <w:pPr>
        <w:pStyle w:val="Formattext"/>
        <w:spacing w:beforeAutospacing="0" w:before="0" w:afterAutospacing="0" w:after="0"/>
        <w:ind w:firstLine="480"/>
        <w:jc w:val="both"/>
        <w:textAlignment w:val="baseline"/>
        <w:rPr>
          <w:sz w:val="28"/>
          <w:szCs w:val="28"/>
        </w:rPr>
      </w:pPr>
      <w:r>
        <w:rPr>
          <w:sz w:val="28"/>
          <w:szCs w:val="28"/>
        </w:rPr>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pPr>
        <w:pStyle w:val="Formattext"/>
        <w:spacing w:beforeAutospacing="0" w:before="0" w:afterAutospacing="0" w:after="0"/>
        <w:ind w:firstLine="480"/>
        <w:jc w:val="both"/>
        <w:textAlignment w:val="baseline"/>
        <w:rPr>
          <w:sz w:val="28"/>
          <w:szCs w:val="28"/>
        </w:rPr>
      </w:pPr>
      <w:r>
        <w:rPr>
          <w:sz w:val="28"/>
          <w:szCs w:val="28"/>
        </w:rPr>
        <w:t>2.12. В соответствии с оценкой риска причинения вреда (ущерба) охраняемым законом ценностям устанавливаются 5 категорий рисков:</w:t>
      </w:r>
    </w:p>
    <w:p>
      <w:pPr>
        <w:pStyle w:val="Formattext"/>
        <w:spacing w:beforeAutospacing="0" w:before="0" w:afterAutospacing="0" w:after="0"/>
        <w:ind w:firstLine="480"/>
        <w:textAlignment w:val="baseline"/>
        <w:rPr>
          <w:sz w:val="28"/>
          <w:szCs w:val="28"/>
        </w:rPr>
      </w:pPr>
      <w:r>
        <w:rPr>
          <w:sz w:val="28"/>
          <w:szCs w:val="28"/>
        </w:rPr>
        <w:t>2.12.1. Чрезвычайно высокий риск.</w:t>
      </w:r>
    </w:p>
    <w:p>
      <w:pPr>
        <w:pStyle w:val="Formattext"/>
        <w:spacing w:beforeAutospacing="0" w:before="0" w:afterAutospacing="0" w:after="0"/>
        <w:ind w:firstLine="480"/>
        <w:textAlignment w:val="baseline"/>
        <w:rPr>
          <w:sz w:val="28"/>
          <w:szCs w:val="28"/>
        </w:rPr>
      </w:pPr>
      <w:r>
        <w:rPr>
          <w:sz w:val="28"/>
          <w:szCs w:val="28"/>
        </w:rPr>
        <w:t>2.12.2. Высокий риск.</w:t>
      </w:r>
    </w:p>
    <w:p>
      <w:pPr>
        <w:pStyle w:val="Formattext"/>
        <w:spacing w:beforeAutospacing="0" w:before="0" w:afterAutospacing="0" w:after="0"/>
        <w:ind w:firstLine="480"/>
        <w:textAlignment w:val="baseline"/>
        <w:rPr>
          <w:sz w:val="28"/>
          <w:szCs w:val="28"/>
        </w:rPr>
      </w:pPr>
      <w:r>
        <w:rPr>
          <w:sz w:val="28"/>
          <w:szCs w:val="28"/>
        </w:rPr>
        <w:t>2.12.3. Средний риск.</w:t>
      </w:r>
    </w:p>
    <w:p>
      <w:pPr>
        <w:pStyle w:val="Formattext"/>
        <w:spacing w:beforeAutospacing="0" w:before="0" w:afterAutospacing="0" w:after="0"/>
        <w:ind w:firstLine="480"/>
        <w:textAlignment w:val="baseline"/>
        <w:rPr>
          <w:sz w:val="28"/>
          <w:szCs w:val="28"/>
        </w:rPr>
      </w:pPr>
      <w:r>
        <w:rPr>
          <w:sz w:val="28"/>
          <w:szCs w:val="28"/>
        </w:rPr>
        <w:t>2.12.4. Умеренный риск.</w:t>
      </w:r>
    </w:p>
    <w:p>
      <w:pPr>
        <w:pStyle w:val="Formattext"/>
        <w:spacing w:beforeAutospacing="0" w:before="0" w:afterAutospacing="0" w:after="0"/>
        <w:ind w:firstLine="480"/>
        <w:textAlignment w:val="baseline"/>
        <w:rPr>
          <w:sz w:val="28"/>
          <w:szCs w:val="28"/>
        </w:rPr>
      </w:pPr>
      <w:r>
        <w:rPr>
          <w:sz w:val="28"/>
          <w:szCs w:val="28"/>
        </w:rPr>
        <w:t>2.12.5. Низкий риск.</w:t>
      </w:r>
    </w:p>
    <w:p>
      <w:pPr>
        <w:pStyle w:val="Formattext"/>
        <w:spacing w:beforeAutospacing="0" w:before="0" w:afterAutospacing="0" w:after="0"/>
        <w:ind w:firstLine="480"/>
        <w:jc w:val="both"/>
        <w:textAlignment w:val="baseline"/>
        <w:rPr>
          <w:sz w:val="28"/>
          <w:szCs w:val="28"/>
        </w:rPr>
      </w:pPr>
      <w:r>
        <w:rPr>
          <w:sz w:val="28"/>
          <w:szCs w:val="28"/>
        </w:rPr>
        <w:t>2.13. 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pPr>
        <w:pStyle w:val="Formattext"/>
        <w:spacing w:beforeAutospacing="0" w:before="0" w:afterAutospacing="0" w:after="0"/>
        <w:ind w:firstLine="480"/>
        <w:jc w:val="both"/>
        <w:textAlignment w:val="baseline"/>
        <w:rPr>
          <w:sz w:val="28"/>
          <w:szCs w:val="28"/>
        </w:rPr>
      </w:pPr>
      <w:r>
        <w:rPr>
          <w:sz w:val="28"/>
          <w:szCs w:val="28"/>
        </w:rPr>
        <w:t>2.13.1. Не соблюдение обязательных требований при строительстве, реконструкции и капитальном ремонте автомобильных дорог и сооружений.</w:t>
      </w:r>
    </w:p>
    <w:p>
      <w:pPr>
        <w:pStyle w:val="Formattext"/>
        <w:spacing w:beforeAutospacing="0" w:before="0" w:afterAutospacing="0" w:after="0"/>
        <w:ind w:firstLine="480"/>
        <w:jc w:val="both"/>
        <w:textAlignment w:val="baseline"/>
        <w:rPr>
          <w:sz w:val="28"/>
          <w:szCs w:val="28"/>
        </w:rPr>
      </w:pPr>
      <w:r>
        <w:rPr>
          <w:sz w:val="28"/>
          <w:szCs w:val="28"/>
        </w:rPr>
        <w:t>2.13.2. Не соблюдение обязательных требований по эксплуатации автомобильных дорог и дорожных сооружений.</w:t>
      </w:r>
    </w:p>
    <w:p>
      <w:pPr>
        <w:pStyle w:val="Formattext"/>
        <w:spacing w:beforeAutospacing="0" w:before="0" w:afterAutospacing="0" w:after="0"/>
        <w:ind w:firstLine="480"/>
        <w:jc w:val="both"/>
        <w:textAlignment w:val="baseline"/>
        <w:rPr>
          <w:sz w:val="28"/>
          <w:szCs w:val="28"/>
        </w:rPr>
      </w:pPr>
      <w:r>
        <w:rPr>
          <w:sz w:val="28"/>
          <w:szCs w:val="28"/>
        </w:rPr>
        <w:t>2.13.3. Не соблюдение обязательных требований по безопасности дорожно-строительных материалов и изделий, применяемых при строительстве, реконструкции, капитальном ремонте и эксплуатации.</w:t>
      </w:r>
    </w:p>
    <w:p>
      <w:pPr>
        <w:pStyle w:val="Formattext"/>
        <w:spacing w:beforeAutospacing="0" w:before="0" w:afterAutospacing="0" w:after="0"/>
        <w:ind w:firstLine="480"/>
        <w:jc w:val="both"/>
        <w:textAlignment w:val="baseline"/>
        <w:rPr>
          <w:sz w:val="28"/>
          <w:szCs w:val="28"/>
        </w:rPr>
      </w:pPr>
      <w:r>
        <w:rPr>
          <w:sz w:val="28"/>
          <w:szCs w:val="28"/>
        </w:rPr>
        <w:t>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pPr>
        <w:pStyle w:val="Formattext"/>
        <w:spacing w:beforeAutospacing="0" w:before="0" w:afterAutospacing="0" w:after="0"/>
        <w:ind w:firstLine="480"/>
        <w:jc w:val="both"/>
        <w:textAlignment w:val="baseline"/>
        <w:rPr>
          <w:sz w:val="28"/>
          <w:szCs w:val="28"/>
        </w:rPr>
      </w:pPr>
      <w:r>
        <w:rPr>
          <w:sz w:val="28"/>
          <w:szCs w:val="28"/>
        </w:rPr>
        <w:t>2.14.1. Не соблюдения обязательных требований при строительстве, реконструкции и капитальном ремонте автомобильных дорог и сооружений.</w:t>
      </w:r>
    </w:p>
    <w:p>
      <w:pPr>
        <w:pStyle w:val="Formattext"/>
        <w:spacing w:beforeAutospacing="0" w:before="0" w:afterAutospacing="0" w:after="0"/>
        <w:ind w:firstLine="480"/>
        <w:jc w:val="both"/>
        <w:textAlignment w:val="baseline"/>
        <w:rPr>
          <w:sz w:val="28"/>
          <w:szCs w:val="28"/>
        </w:rPr>
      </w:pPr>
      <w:r>
        <w:rPr>
          <w:sz w:val="28"/>
          <w:szCs w:val="28"/>
        </w:rPr>
        <w:t>2.14.2. Не соблюдения обязательных требований по эксплуатации автомобильных дорог и дорожных сооружений.</w:t>
      </w:r>
    </w:p>
    <w:p>
      <w:pPr>
        <w:pStyle w:val="Formattext"/>
        <w:spacing w:beforeAutospacing="0" w:before="0" w:afterAutospacing="0" w:after="0"/>
        <w:ind w:firstLine="480"/>
        <w:jc w:val="both"/>
        <w:textAlignment w:val="baseline"/>
        <w:rPr>
          <w:sz w:val="28"/>
          <w:szCs w:val="28"/>
        </w:rPr>
      </w:pPr>
      <w:r>
        <w:rPr>
          <w:sz w:val="28"/>
          <w:szCs w:val="28"/>
        </w:rPr>
        <w:t>2.14.3. Не соблюдения обязательных требований по безопасности дорожно-строительных материалов и изделий, применяемых при строительстве, реконструкции, капитальном ремонте и эксплуатации.</w:t>
      </w:r>
    </w:p>
    <w:p>
      <w:pPr>
        <w:pStyle w:val="Formattext"/>
        <w:spacing w:beforeAutospacing="0" w:before="0" w:afterAutospacing="0" w:after="0"/>
        <w:ind w:firstLine="480"/>
        <w:jc w:val="both"/>
        <w:textAlignment w:val="baseline"/>
        <w:rPr>
          <w:sz w:val="28"/>
          <w:szCs w:val="28"/>
        </w:rPr>
      </w:pPr>
      <w:r>
        <w:rPr>
          <w:sz w:val="28"/>
          <w:szCs w:val="28"/>
        </w:rPr>
        <w:t>2.15. Критерии отнесения объектов к категории среднего риска:</w:t>
      </w:r>
    </w:p>
    <w:p>
      <w:pPr>
        <w:pStyle w:val="Formattext"/>
        <w:spacing w:beforeAutospacing="0" w:before="0" w:afterAutospacing="0" w:after="0"/>
        <w:ind w:firstLine="480"/>
        <w:jc w:val="both"/>
        <w:textAlignment w:val="baseline"/>
        <w:rPr>
          <w:sz w:val="28"/>
          <w:szCs w:val="28"/>
        </w:rPr>
      </w:pPr>
      <w:r>
        <w:rPr>
          <w:sz w:val="28"/>
          <w:szCs w:val="28"/>
        </w:rPr>
        <w:t>2.15.1. Не соблюдение обязательных требований при строительстве, реконструкции и капитальном ремонте автомобильных дорог и сооружений.</w:t>
      </w:r>
    </w:p>
    <w:p>
      <w:pPr>
        <w:pStyle w:val="Formattext"/>
        <w:spacing w:beforeAutospacing="0" w:before="0" w:afterAutospacing="0" w:after="0"/>
        <w:ind w:firstLine="480"/>
        <w:jc w:val="both"/>
        <w:textAlignment w:val="baseline"/>
        <w:rPr>
          <w:sz w:val="28"/>
          <w:szCs w:val="28"/>
        </w:rPr>
      </w:pPr>
      <w:r>
        <w:rPr>
          <w:sz w:val="28"/>
          <w:szCs w:val="28"/>
        </w:rPr>
        <w:t>2.15.2. Не соблюдение обязательных требований по эксплуатации автомобильных дорог и дорожных сооружений.</w:t>
      </w:r>
    </w:p>
    <w:p>
      <w:pPr>
        <w:pStyle w:val="Formattext"/>
        <w:spacing w:beforeAutospacing="0" w:before="0" w:afterAutospacing="0" w:after="0"/>
        <w:ind w:firstLine="480"/>
        <w:jc w:val="both"/>
        <w:textAlignment w:val="baseline"/>
        <w:rPr>
          <w:sz w:val="28"/>
          <w:szCs w:val="28"/>
        </w:rPr>
      </w:pPr>
      <w:r>
        <w:rPr>
          <w:sz w:val="28"/>
          <w:szCs w:val="28"/>
        </w:rPr>
        <w:t>2.15.3. Не соблюдение обязательных требований по безопасности дорожно-строительных материалов и изделий, применяемых при строительстве, реконструкции, капитальном ремонте и эксплуатации.</w:t>
      </w:r>
    </w:p>
    <w:p>
      <w:pPr>
        <w:pStyle w:val="Formattext"/>
        <w:spacing w:beforeAutospacing="0" w:before="0" w:afterAutospacing="0" w:after="0"/>
        <w:ind w:firstLine="482"/>
        <w:jc w:val="both"/>
        <w:textAlignment w:val="baseline"/>
        <w:rPr>
          <w:sz w:val="28"/>
          <w:szCs w:val="28"/>
        </w:rPr>
      </w:pPr>
      <w:r>
        <w:rPr>
          <w:sz w:val="28"/>
          <w:szCs w:val="28"/>
        </w:rPr>
        <w:t>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pPr>
        <w:pStyle w:val="Formattext"/>
        <w:spacing w:beforeAutospacing="0" w:before="0" w:afterAutospacing="0" w:after="0"/>
        <w:ind w:firstLine="480"/>
        <w:jc w:val="both"/>
        <w:textAlignment w:val="baseline"/>
        <w:rPr>
          <w:sz w:val="28"/>
          <w:szCs w:val="28"/>
        </w:rPr>
      </w:pPr>
      <w:r>
        <w:rPr>
          <w:sz w:val="28"/>
          <w:szCs w:val="28"/>
        </w:rPr>
        <w:t>Объекты контроля, отнесенные к категории умеренного риска, включаются в план профилактических мероприятий.</w:t>
      </w:r>
    </w:p>
    <w:p>
      <w:pPr>
        <w:pStyle w:val="Formattext"/>
        <w:spacing w:beforeAutospacing="0" w:before="0" w:afterAutospacing="0" w:after="0"/>
        <w:ind w:firstLine="480"/>
        <w:jc w:val="both"/>
        <w:textAlignment w:val="baseline"/>
        <w:rPr>
          <w:sz w:val="28"/>
          <w:szCs w:val="28"/>
        </w:rPr>
      </w:pPr>
      <w:r>
        <w:rPr>
          <w:sz w:val="28"/>
          <w:szCs w:val="28"/>
        </w:rPr>
        <w:t>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pPr>
        <w:pStyle w:val="Formattext"/>
        <w:spacing w:beforeAutospacing="0" w:before="0" w:afterAutospacing="0" w:after="0"/>
        <w:ind w:firstLine="480"/>
        <w:jc w:val="both"/>
        <w:textAlignment w:val="baseline"/>
        <w:rPr>
          <w:sz w:val="28"/>
          <w:szCs w:val="28"/>
        </w:rPr>
      </w:pPr>
      <w:r>
        <w:rPr>
          <w:sz w:val="28"/>
          <w:szCs w:val="28"/>
        </w:rPr>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pPr>
        <w:pStyle w:val="Formattext"/>
        <w:spacing w:beforeAutospacing="0" w:before="0" w:afterAutospacing="0" w:after="0"/>
        <w:ind w:firstLine="480"/>
        <w:jc w:val="both"/>
        <w:textAlignment w:val="baseline"/>
        <w:rPr>
          <w:sz w:val="28"/>
          <w:szCs w:val="28"/>
        </w:rPr>
      </w:pPr>
      <w:r>
        <w:rPr>
          <w:sz w:val="28"/>
          <w:szCs w:val="28"/>
        </w:rPr>
        <w:t>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pPr>
        <w:pStyle w:val="Formattext"/>
        <w:spacing w:beforeAutospacing="0" w:before="0" w:afterAutospacing="0" w:after="0"/>
        <w:ind w:firstLine="480"/>
        <w:jc w:val="both"/>
        <w:textAlignment w:val="baseline"/>
        <w:rPr>
          <w:sz w:val="28"/>
          <w:szCs w:val="28"/>
        </w:rPr>
      </w:pPr>
      <w:r>
        <w:rPr>
          <w:sz w:val="28"/>
          <w:szCs w:val="28"/>
        </w:rPr>
        <w:t>Внеплановые контрольные (надзорные) мероприятия проводятся в отношении объектов контроля, относящихся к категории чрезвычайно высокого риска.</w:t>
      </w:r>
    </w:p>
    <w:p>
      <w:pPr>
        <w:pStyle w:val="Formattext"/>
        <w:spacing w:beforeAutospacing="0" w:before="0" w:afterAutospacing="0" w:after="0"/>
        <w:ind w:firstLine="480"/>
        <w:jc w:val="both"/>
        <w:textAlignment w:val="baseline"/>
        <w:rPr>
          <w:sz w:val="28"/>
          <w:szCs w:val="28"/>
        </w:rPr>
      </w:pPr>
      <w:r>
        <w:rPr>
          <w:sz w:val="28"/>
          <w:szCs w:val="28"/>
        </w:rPr>
        <w:t xml:space="preserve">Внеплановые контрольные (надзорные) мероприятия, за исключением выездного обследования, проводятся по основаниям, предусмотренным </w:t>
      </w:r>
      <w:r>
        <w:fldChar w:fldCharType="begin"/>
      </w:r>
      <w:r>
        <w:rPr>
          <w:sz w:val="28"/>
          <w:u w:val="none"/>
          <w:szCs w:val="28"/>
          <w:color w:val="auto"/>
        </w:rPr>
        <w:instrText> HYPERLINK "https://docs.cntd.ru/document/565415215" \l "64U0IK"</w:instrText>
      </w:r>
      <w:r>
        <w:rPr>
          <w:sz w:val="28"/>
          <w:u w:val="none"/>
          <w:szCs w:val="28"/>
          <w:color w:val="auto"/>
        </w:rPr>
        <w:fldChar w:fldCharType="separate"/>
      </w:r>
      <w:r>
        <w:rPr>
          <w:color w:val="auto"/>
          <w:sz w:val="28"/>
          <w:szCs w:val="28"/>
          <w:u w:val="none"/>
        </w:rPr>
        <w:t>Федеральным законом от 31 июля 2020 года № 248-ФЗ «О государственном контроле (надзоре) и муниципальном контроле в Российской Федерации</w:t>
      </w:r>
      <w:r>
        <w:rPr>
          <w:sz w:val="28"/>
          <w:u w:val="none"/>
          <w:szCs w:val="28"/>
          <w:color w:val="auto"/>
        </w:rPr>
        <w:fldChar w:fldCharType="end"/>
      </w:r>
      <w:r>
        <w:rPr>
          <w:sz w:val="28"/>
          <w:szCs w:val="28"/>
        </w:rPr>
        <w:t>».</w:t>
      </w:r>
    </w:p>
    <w:p>
      <w:pPr>
        <w:pStyle w:val="Formattext"/>
        <w:spacing w:beforeAutospacing="0" w:before="0" w:afterAutospacing="0" w:after="0"/>
        <w:ind w:firstLine="480"/>
        <w:jc w:val="both"/>
        <w:textAlignment w:val="baseline"/>
        <w:rPr>
          <w:sz w:val="28"/>
          <w:szCs w:val="28"/>
        </w:rPr>
      </w:pPr>
      <w:r>
        <w:rPr>
          <w:sz w:val="28"/>
          <w:szCs w:val="28"/>
        </w:rPr>
        <w:t>2.20. При рассмотрении уполномоченным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pPr>
        <w:pStyle w:val="Formattext"/>
        <w:spacing w:beforeAutospacing="0" w:before="0" w:afterAutospacing="0" w:after="0"/>
        <w:ind w:firstLine="480"/>
        <w:jc w:val="both"/>
        <w:textAlignment w:val="baseline"/>
        <w:rPr>
          <w:sz w:val="28"/>
          <w:szCs w:val="28"/>
        </w:rPr>
      </w:pPr>
      <w:r>
        <w:rPr>
          <w:sz w:val="28"/>
          <w:szCs w:val="28"/>
        </w:rPr>
        <w:t>2.21. 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в том числе из открытых источников данных.</w:t>
      </w:r>
    </w:p>
    <w:p>
      <w:pPr>
        <w:pStyle w:val="Formattext"/>
        <w:spacing w:beforeAutospacing="0" w:before="0" w:afterAutospacing="0" w:after="0"/>
        <w:ind w:firstLine="480"/>
        <w:jc w:val="both"/>
        <w:textAlignment w:val="baseline"/>
        <w:rPr>
          <w:sz w:val="28"/>
          <w:szCs w:val="28"/>
        </w:rPr>
      </w:pPr>
      <w:r>
        <w:rPr>
          <w:sz w:val="28"/>
          <w:szCs w:val="28"/>
        </w:rPr>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pPr>
        <w:pStyle w:val="Formattext"/>
        <w:spacing w:beforeAutospacing="0" w:before="0" w:afterAutospacing="0" w:after="0"/>
        <w:ind w:firstLine="480"/>
        <w:jc w:val="both"/>
        <w:textAlignment w:val="baseline"/>
        <w:rPr>
          <w:sz w:val="28"/>
          <w:szCs w:val="28"/>
        </w:rPr>
      </w:pPr>
      <w:r>
        <w:rPr>
          <w:sz w:val="28"/>
          <w:szCs w:val="28"/>
        </w:rPr>
        <w:t>2.23. В рамках осуществления муниципального контроля проводятся следующие виды контрольных (надзорных) мероприятий:</w:t>
      </w:r>
    </w:p>
    <w:p>
      <w:pPr>
        <w:pStyle w:val="Formattext"/>
        <w:spacing w:beforeAutospacing="0" w:before="0" w:afterAutospacing="0" w:after="0"/>
        <w:ind w:firstLine="480"/>
        <w:textAlignment w:val="baseline"/>
        <w:rPr>
          <w:sz w:val="28"/>
          <w:szCs w:val="28"/>
        </w:rPr>
      </w:pPr>
      <w:r>
        <w:rPr>
          <w:sz w:val="28"/>
          <w:szCs w:val="28"/>
        </w:rPr>
        <w:t>2.23.1. Требующие взаимодействия с контролируемым лицом:</w:t>
      </w:r>
    </w:p>
    <w:p>
      <w:pPr>
        <w:pStyle w:val="Formattext"/>
        <w:spacing w:beforeAutospacing="0" w:before="0" w:afterAutospacing="0" w:after="0"/>
        <w:ind w:firstLine="480"/>
        <w:textAlignment w:val="baseline"/>
        <w:rPr>
          <w:sz w:val="28"/>
          <w:szCs w:val="28"/>
        </w:rPr>
      </w:pPr>
      <w:r>
        <w:rPr>
          <w:sz w:val="28"/>
          <w:szCs w:val="28"/>
        </w:rPr>
        <w:t>2.23.1.1. Выездная проверка.</w:t>
      </w:r>
    </w:p>
    <w:p>
      <w:pPr>
        <w:pStyle w:val="Formattext"/>
        <w:spacing w:beforeAutospacing="0" w:before="0" w:afterAutospacing="0" w:after="0"/>
        <w:ind w:firstLine="480"/>
        <w:textAlignment w:val="baseline"/>
        <w:rPr>
          <w:sz w:val="28"/>
          <w:szCs w:val="28"/>
        </w:rPr>
      </w:pPr>
      <w:r>
        <w:rPr>
          <w:sz w:val="28"/>
          <w:szCs w:val="28"/>
        </w:rPr>
        <w:t>2.23.1.2. Рейдовый осмотр.</w:t>
      </w:r>
    </w:p>
    <w:p>
      <w:pPr>
        <w:pStyle w:val="Formattext"/>
        <w:spacing w:beforeAutospacing="0" w:before="0" w:afterAutospacing="0" w:after="0"/>
        <w:ind w:firstLine="480"/>
        <w:textAlignment w:val="baseline"/>
        <w:rPr>
          <w:sz w:val="28"/>
          <w:szCs w:val="28"/>
        </w:rPr>
      </w:pPr>
      <w:r>
        <w:rPr>
          <w:sz w:val="28"/>
          <w:szCs w:val="28"/>
        </w:rPr>
        <w:t>2.23.1.3. Инспекционный визит.</w:t>
      </w:r>
    </w:p>
    <w:p>
      <w:pPr>
        <w:pStyle w:val="Formattext"/>
        <w:spacing w:beforeAutospacing="0" w:before="0" w:afterAutospacing="0" w:after="0"/>
        <w:ind w:firstLine="480"/>
        <w:textAlignment w:val="baseline"/>
        <w:rPr>
          <w:sz w:val="28"/>
          <w:szCs w:val="28"/>
        </w:rPr>
      </w:pPr>
      <w:r>
        <w:rPr>
          <w:sz w:val="28"/>
          <w:szCs w:val="28"/>
        </w:rPr>
        <w:t>2.23.1.4. Документарная проверка.</w:t>
      </w:r>
    </w:p>
    <w:p>
      <w:pPr>
        <w:pStyle w:val="Formattext"/>
        <w:spacing w:beforeAutospacing="0" w:before="0" w:afterAutospacing="0" w:after="0"/>
        <w:ind w:firstLine="480"/>
        <w:jc w:val="both"/>
        <w:textAlignment w:val="baseline"/>
        <w:rPr>
          <w:sz w:val="28"/>
          <w:szCs w:val="28"/>
        </w:rPr>
      </w:pPr>
      <w:r>
        <w:rPr>
          <w:sz w:val="28"/>
          <w:szCs w:val="28"/>
        </w:rPr>
        <w:t>2.23.2. Не требующие взаимодействия с контролируемым лицом - выездное обследование.</w:t>
      </w:r>
    </w:p>
    <w:p>
      <w:pPr>
        <w:pStyle w:val="Formattext"/>
        <w:spacing w:beforeAutospacing="0" w:before="0" w:afterAutospacing="0" w:after="0"/>
        <w:ind w:firstLine="480"/>
        <w:textAlignment w:val="baseline"/>
        <w:rPr>
          <w:sz w:val="28"/>
          <w:szCs w:val="28"/>
        </w:rPr>
      </w:pPr>
      <w:r>
        <w:rPr>
          <w:sz w:val="28"/>
          <w:szCs w:val="28"/>
        </w:rPr>
        <w:t>2.24. Выездная проверка:</w:t>
      </w:r>
    </w:p>
    <w:p>
      <w:pPr>
        <w:pStyle w:val="Formattext"/>
        <w:spacing w:beforeAutospacing="0" w:before="0" w:afterAutospacing="0" w:after="0"/>
        <w:ind w:firstLine="480"/>
        <w:jc w:val="both"/>
        <w:textAlignment w:val="baseline"/>
        <w:rPr>
          <w:sz w:val="28"/>
          <w:szCs w:val="28"/>
        </w:rPr>
      </w:pPr>
      <w:r>
        <w:rPr>
          <w:sz w:val="28"/>
          <w:szCs w:val="28"/>
        </w:rPr>
        <w:t>2.24.1. Выездная проверка проводится в отношении конкретного контролируемого лица, владеющего и (или) использующего автомобильные дороги на территории муниципального образования «</w:t>
      </w:r>
      <w:r>
        <w:rPr>
          <w:bCs/>
          <w:sz w:val="28"/>
          <w:szCs w:val="28"/>
        </w:rPr>
        <w:t>Октябрьское</w:t>
      </w:r>
      <w:r>
        <w:rPr>
          <w:sz w:val="28"/>
          <w:szCs w:val="28"/>
        </w:rPr>
        <w:t xml:space="preserve"> сельское поселение»,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pPr>
        <w:pStyle w:val="Formattext"/>
        <w:spacing w:beforeAutospacing="0" w:before="0" w:afterAutospacing="0" w:after="0"/>
        <w:ind w:firstLine="480"/>
        <w:jc w:val="both"/>
        <w:textAlignment w:val="baseline"/>
        <w:rPr>
          <w:sz w:val="28"/>
          <w:szCs w:val="28"/>
        </w:rPr>
      </w:pPr>
      <w:r>
        <w:rPr>
          <w:sz w:val="28"/>
          <w:szCs w:val="28"/>
        </w:rPr>
        <w:t>2.24.2.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пунктом 2.46 настоящего Положения.</w:t>
      </w:r>
    </w:p>
    <w:p>
      <w:pPr>
        <w:pStyle w:val="Formattext"/>
        <w:spacing w:beforeAutospacing="0" w:before="0" w:afterAutospacing="0" w:after="0"/>
        <w:ind w:firstLine="480"/>
        <w:jc w:val="both"/>
        <w:textAlignment w:val="baseline"/>
        <w:rPr>
          <w:sz w:val="28"/>
          <w:szCs w:val="28"/>
        </w:rPr>
      </w:pPr>
      <w:r>
        <w:rPr>
          <w:sz w:val="28"/>
          <w:szCs w:val="28"/>
        </w:rPr>
        <w:t>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pPr>
        <w:pStyle w:val="Formattext"/>
        <w:spacing w:beforeAutospacing="0" w:before="0" w:afterAutospacing="0" w:after="0"/>
        <w:ind w:firstLine="480"/>
        <w:jc w:val="both"/>
        <w:textAlignment w:val="baseline"/>
        <w:rPr>
          <w:sz w:val="28"/>
          <w:szCs w:val="28"/>
        </w:rPr>
      </w:pPr>
      <w:r>
        <w:rPr>
          <w:sz w:val="28"/>
          <w:szCs w:val="28"/>
        </w:rPr>
        <w:t>2.24.4. В ходе выездной проверки допускаются следующие контрольные (надзорные) действия:</w:t>
      </w:r>
    </w:p>
    <w:p>
      <w:pPr>
        <w:pStyle w:val="Formattext"/>
        <w:spacing w:beforeAutospacing="0" w:before="0" w:afterAutospacing="0" w:after="0"/>
        <w:ind w:firstLine="480"/>
        <w:textAlignment w:val="baseline"/>
        <w:rPr>
          <w:sz w:val="28"/>
          <w:szCs w:val="28"/>
        </w:rPr>
      </w:pPr>
      <w:r>
        <w:rPr>
          <w:sz w:val="28"/>
          <w:szCs w:val="28"/>
        </w:rPr>
        <w:t>2.24.4.1. Осмотр.</w:t>
      </w:r>
    </w:p>
    <w:p>
      <w:pPr>
        <w:pStyle w:val="Formattext"/>
        <w:spacing w:beforeAutospacing="0" w:before="0" w:afterAutospacing="0" w:after="0"/>
        <w:ind w:firstLine="480"/>
        <w:textAlignment w:val="baseline"/>
        <w:rPr>
          <w:sz w:val="28"/>
          <w:szCs w:val="28"/>
        </w:rPr>
      </w:pPr>
      <w:r>
        <w:rPr>
          <w:sz w:val="28"/>
          <w:szCs w:val="28"/>
        </w:rPr>
        <w:t>2.24.4.2. Досмотр.</w:t>
      </w:r>
    </w:p>
    <w:p>
      <w:pPr>
        <w:pStyle w:val="Formattext"/>
        <w:spacing w:beforeAutospacing="0" w:before="0" w:afterAutospacing="0" w:after="0"/>
        <w:ind w:firstLine="480"/>
        <w:textAlignment w:val="baseline"/>
        <w:rPr>
          <w:sz w:val="28"/>
          <w:szCs w:val="28"/>
        </w:rPr>
      </w:pPr>
      <w:r>
        <w:rPr>
          <w:sz w:val="28"/>
          <w:szCs w:val="28"/>
        </w:rPr>
        <w:t>2.24.4.3. Опрос.</w:t>
      </w:r>
    </w:p>
    <w:p>
      <w:pPr>
        <w:pStyle w:val="Formattext"/>
        <w:spacing w:beforeAutospacing="0" w:before="0" w:afterAutospacing="0" w:after="0"/>
        <w:ind w:firstLine="480"/>
        <w:textAlignment w:val="baseline"/>
        <w:rPr>
          <w:sz w:val="28"/>
          <w:szCs w:val="28"/>
        </w:rPr>
      </w:pPr>
      <w:r>
        <w:rPr>
          <w:sz w:val="28"/>
          <w:szCs w:val="28"/>
        </w:rPr>
        <w:t>2.24.4.4. Получение письменных объяснений.</w:t>
      </w:r>
    </w:p>
    <w:p>
      <w:pPr>
        <w:pStyle w:val="Formattext"/>
        <w:spacing w:beforeAutospacing="0" w:before="0" w:afterAutospacing="0" w:after="0"/>
        <w:ind w:firstLine="480"/>
        <w:textAlignment w:val="baseline"/>
        <w:rPr>
          <w:sz w:val="28"/>
          <w:szCs w:val="28"/>
        </w:rPr>
      </w:pPr>
      <w:r>
        <w:rPr>
          <w:sz w:val="28"/>
          <w:szCs w:val="28"/>
        </w:rPr>
        <w:t>2.24.4.5. Истребование документов.</w:t>
      </w:r>
    </w:p>
    <w:p>
      <w:pPr>
        <w:pStyle w:val="Formattext"/>
        <w:spacing w:beforeAutospacing="0" w:before="0" w:afterAutospacing="0" w:after="0"/>
        <w:ind w:firstLine="480"/>
        <w:textAlignment w:val="baseline"/>
        <w:rPr>
          <w:sz w:val="28"/>
          <w:szCs w:val="28"/>
        </w:rPr>
      </w:pPr>
      <w:r>
        <w:rPr>
          <w:sz w:val="28"/>
          <w:szCs w:val="28"/>
        </w:rPr>
        <w:t>2.24.4.6. Экспертиза.</w:t>
      </w:r>
    </w:p>
    <w:p>
      <w:pPr>
        <w:pStyle w:val="Formattext"/>
        <w:spacing w:beforeAutospacing="0" w:before="0" w:afterAutospacing="0" w:after="0"/>
        <w:ind w:firstLine="480"/>
        <w:textAlignment w:val="baseline"/>
        <w:rPr>
          <w:sz w:val="28"/>
          <w:szCs w:val="28"/>
        </w:rPr>
      </w:pPr>
      <w:r>
        <w:rPr>
          <w:sz w:val="28"/>
          <w:szCs w:val="28"/>
        </w:rPr>
        <w:t>2.25. Рейдовый осмотр:</w:t>
      </w:r>
    </w:p>
    <w:p>
      <w:pPr>
        <w:pStyle w:val="Formattext"/>
        <w:spacing w:beforeAutospacing="0" w:before="0" w:afterAutospacing="0" w:after="0"/>
        <w:ind w:firstLine="480"/>
        <w:jc w:val="both"/>
        <w:textAlignment w:val="baseline"/>
        <w:rPr>
          <w:sz w:val="28"/>
          <w:szCs w:val="28"/>
        </w:rPr>
      </w:pPr>
      <w:r>
        <w:rPr>
          <w:sz w:val="28"/>
          <w:szCs w:val="28"/>
        </w:rPr>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pPr>
        <w:pStyle w:val="Formattext"/>
        <w:spacing w:beforeAutospacing="0" w:before="0" w:afterAutospacing="0" w:after="0"/>
        <w:ind w:firstLine="480"/>
        <w:jc w:val="both"/>
        <w:textAlignment w:val="baseline"/>
        <w:rPr>
          <w:sz w:val="28"/>
          <w:szCs w:val="28"/>
        </w:rPr>
      </w:pPr>
      <w:r>
        <w:rPr>
          <w:sz w:val="28"/>
          <w:szCs w:val="28"/>
        </w:rPr>
        <w:t>2.25.2.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pPr>
        <w:pStyle w:val="Formattext"/>
        <w:spacing w:beforeAutospacing="0" w:before="0" w:afterAutospacing="0" w:after="0"/>
        <w:ind w:firstLine="480"/>
        <w:jc w:val="both"/>
        <w:textAlignment w:val="baseline"/>
        <w:rPr>
          <w:sz w:val="28"/>
          <w:szCs w:val="28"/>
        </w:rPr>
      </w:pPr>
      <w:r>
        <w:rPr>
          <w:sz w:val="28"/>
          <w:szCs w:val="28"/>
        </w:rPr>
        <w:t>2.25.3. В ходе рейдового осмотра допускаются следующие контрольные (надзорные) действия:</w:t>
      </w:r>
    </w:p>
    <w:p>
      <w:pPr>
        <w:pStyle w:val="Formattext"/>
        <w:spacing w:beforeAutospacing="0" w:before="0" w:afterAutospacing="0" w:after="0"/>
        <w:ind w:firstLine="480"/>
        <w:textAlignment w:val="baseline"/>
        <w:rPr>
          <w:sz w:val="28"/>
          <w:szCs w:val="28"/>
        </w:rPr>
      </w:pPr>
      <w:r>
        <w:rPr>
          <w:sz w:val="28"/>
          <w:szCs w:val="28"/>
        </w:rPr>
        <w:t>2.25.3.1. Осмотр.</w:t>
      </w:r>
    </w:p>
    <w:p>
      <w:pPr>
        <w:pStyle w:val="Formattext"/>
        <w:spacing w:beforeAutospacing="0" w:before="0" w:afterAutospacing="0" w:after="0"/>
        <w:ind w:firstLine="480"/>
        <w:textAlignment w:val="baseline"/>
        <w:rPr>
          <w:sz w:val="28"/>
          <w:szCs w:val="28"/>
        </w:rPr>
      </w:pPr>
      <w:r>
        <w:rPr>
          <w:sz w:val="28"/>
          <w:szCs w:val="28"/>
        </w:rPr>
        <w:t>2.25.3.2. Досмотр.</w:t>
      </w:r>
    </w:p>
    <w:p>
      <w:pPr>
        <w:pStyle w:val="Formattext"/>
        <w:spacing w:beforeAutospacing="0" w:before="0" w:afterAutospacing="0" w:after="0"/>
        <w:ind w:firstLine="480"/>
        <w:textAlignment w:val="baseline"/>
        <w:rPr>
          <w:sz w:val="28"/>
          <w:szCs w:val="28"/>
        </w:rPr>
      </w:pPr>
      <w:r>
        <w:rPr>
          <w:sz w:val="28"/>
          <w:szCs w:val="28"/>
        </w:rPr>
        <w:t>2.25.3.3. Опрос.</w:t>
      </w:r>
    </w:p>
    <w:p>
      <w:pPr>
        <w:pStyle w:val="Formattext"/>
        <w:spacing w:beforeAutospacing="0" w:before="0" w:afterAutospacing="0" w:after="0"/>
        <w:ind w:firstLine="480"/>
        <w:textAlignment w:val="baseline"/>
        <w:rPr>
          <w:sz w:val="28"/>
          <w:szCs w:val="28"/>
        </w:rPr>
      </w:pPr>
      <w:r>
        <w:rPr>
          <w:sz w:val="28"/>
          <w:szCs w:val="28"/>
        </w:rPr>
        <w:t>2.25.3.4. Получение письменных объяснений.</w:t>
      </w:r>
    </w:p>
    <w:p>
      <w:pPr>
        <w:pStyle w:val="Formattext"/>
        <w:spacing w:beforeAutospacing="0" w:before="0" w:afterAutospacing="0" w:after="0"/>
        <w:ind w:firstLine="480"/>
        <w:textAlignment w:val="baseline"/>
        <w:rPr>
          <w:sz w:val="28"/>
          <w:szCs w:val="28"/>
        </w:rPr>
      </w:pPr>
      <w:r>
        <w:rPr>
          <w:sz w:val="28"/>
          <w:szCs w:val="28"/>
        </w:rPr>
        <w:t>2.25.3.5. Истребование документов.</w:t>
      </w:r>
    </w:p>
    <w:p>
      <w:pPr>
        <w:pStyle w:val="Formattext"/>
        <w:spacing w:beforeAutospacing="0" w:before="0" w:afterAutospacing="0" w:after="0"/>
        <w:ind w:firstLine="480"/>
        <w:textAlignment w:val="baseline"/>
        <w:rPr>
          <w:sz w:val="28"/>
          <w:szCs w:val="28"/>
        </w:rPr>
      </w:pPr>
      <w:r>
        <w:rPr>
          <w:sz w:val="28"/>
          <w:szCs w:val="28"/>
        </w:rPr>
        <w:t>2.25.3.6. Экспертиза.</w:t>
      </w:r>
    </w:p>
    <w:p>
      <w:pPr>
        <w:pStyle w:val="Formattext"/>
        <w:spacing w:beforeAutospacing="0" w:before="0" w:afterAutospacing="0" w:after="0"/>
        <w:ind w:firstLine="480"/>
        <w:jc w:val="both"/>
        <w:textAlignment w:val="baseline"/>
        <w:rPr>
          <w:sz w:val="28"/>
          <w:szCs w:val="28"/>
        </w:rPr>
      </w:pPr>
      <w:r>
        <w:rPr>
          <w:sz w:val="28"/>
          <w:szCs w:val="28"/>
        </w:rPr>
        <w:t>2.25.4. Срок взаимодействия с одним контролируемым лицом в период проведения рейдового осмотра не может превышать один рабочий день.</w:t>
      </w:r>
    </w:p>
    <w:p>
      <w:pPr>
        <w:pStyle w:val="Formattext"/>
        <w:spacing w:beforeAutospacing="0" w:before="0" w:afterAutospacing="0" w:after="0"/>
        <w:ind w:firstLine="480"/>
        <w:jc w:val="both"/>
        <w:textAlignment w:val="baseline"/>
        <w:rPr>
          <w:sz w:val="28"/>
          <w:szCs w:val="28"/>
        </w:rPr>
      </w:pPr>
      <w:r>
        <w:rPr>
          <w:sz w:val="28"/>
          <w:szCs w:val="28"/>
        </w:rPr>
        <w:t>2.25.5. При проведении рейдового осмотра инспекторы вправе взаимодействовать с находящимися на производственных объектах гражданами.</w:t>
      </w:r>
    </w:p>
    <w:p>
      <w:pPr>
        <w:pStyle w:val="Formattext"/>
        <w:spacing w:beforeAutospacing="0" w:before="0" w:afterAutospacing="0" w:after="0"/>
        <w:ind w:firstLine="480"/>
        <w:jc w:val="both"/>
        <w:textAlignment w:val="baseline"/>
        <w:rPr>
          <w:sz w:val="28"/>
          <w:szCs w:val="28"/>
        </w:rPr>
      </w:pPr>
      <w:r>
        <w:rPr>
          <w:sz w:val="28"/>
          <w:szCs w:val="28"/>
        </w:rPr>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pPr>
        <w:pStyle w:val="Formattext"/>
        <w:spacing w:beforeAutospacing="0" w:before="0" w:afterAutospacing="0" w:after="0"/>
        <w:ind w:firstLine="480"/>
        <w:jc w:val="both"/>
        <w:textAlignment w:val="baseline"/>
        <w:rPr>
          <w:sz w:val="28"/>
          <w:szCs w:val="28"/>
        </w:rPr>
      </w:pPr>
      <w:r>
        <w:rPr>
          <w:sz w:val="28"/>
          <w:szCs w:val="28"/>
        </w:rPr>
        <w:t>2.25.7.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pPr>
        <w:pStyle w:val="Formattext"/>
        <w:spacing w:beforeAutospacing="0" w:before="0" w:afterAutospacing="0" w:after="0"/>
        <w:ind w:firstLine="480"/>
        <w:textAlignment w:val="baseline"/>
        <w:rPr>
          <w:sz w:val="28"/>
          <w:szCs w:val="28"/>
        </w:rPr>
      </w:pPr>
      <w:r>
        <w:rPr>
          <w:sz w:val="28"/>
          <w:szCs w:val="28"/>
        </w:rPr>
        <w:t>2.26. Инспекционный визит:</w:t>
      </w:r>
    </w:p>
    <w:p>
      <w:pPr>
        <w:pStyle w:val="Formattext"/>
        <w:spacing w:beforeAutospacing="0" w:before="0" w:afterAutospacing="0" w:after="0"/>
        <w:ind w:firstLine="480"/>
        <w:jc w:val="both"/>
        <w:textAlignment w:val="baseline"/>
        <w:rPr>
          <w:sz w:val="28"/>
          <w:szCs w:val="28"/>
        </w:rPr>
      </w:pPr>
      <w:r>
        <w:rPr>
          <w:sz w:val="28"/>
          <w:szCs w:val="28"/>
        </w:rPr>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Formattext"/>
        <w:spacing w:beforeAutospacing="0" w:before="0" w:afterAutospacing="0" w:after="0"/>
        <w:ind w:firstLine="480"/>
        <w:jc w:val="both"/>
        <w:textAlignment w:val="baseline"/>
        <w:rPr>
          <w:sz w:val="28"/>
          <w:szCs w:val="28"/>
        </w:rPr>
      </w:pPr>
      <w:r>
        <w:rPr>
          <w:sz w:val="28"/>
          <w:szCs w:val="28"/>
        </w:rPr>
        <w:t>2.26.2. В ходе инспекционного визита допускаются следующие контрольные (надзорные) действия:</w:t>
      </w:r>
    </w:p>
    <w:p>
      <w:pPr>
        <w:pStyle w:val="Formattext"/>
        <w:spacing w:beforeAutospacing="0" w:before="0" w:afterAutospacing="0" w:after="0"/>
        <w:ind w:firstLine="480"/>
        <w:jc w:val="both"/>
        <w:textAlignment w:val="baseline"/>
        <w:rPr>
          <w:sz w:val="28"/>
          <w:szCs w:val="28"/>
        </w:rPr>
      </w:pPr>
      <w:r>
        <w:rPr>
          <w:sz w:val="28"/>
          <w:szCs w:val="28"/>
        </w:rPr>
        <w:t>2.26.2.1. Осмотр.</w:t>
      </w:r>
    </w:p>
    <w:p>
      <w:pPr>
        <w:pStyle w:val="Formattext"/>
        <w:spacing w:beforeAutospacing="0" w:before="0" w:afterAutospacing="0" w:after="0"/>
        <w:ind w:firstLine="480"/>
        <w:jc w:val="both"/>
        <w:textAlignment w:val="baseline"/>
        <w:rPr>
          <w:sz w:val="28"/>
          <w:szCs w:val="28"/>
        </w:rPr>
      </w:pPr>
      <w:r>
        <w:rPr>
          <w:sz w:val="28"/>
          <w:szCs w:val="28"/>
        </w:rPr>
        <w:t>2.26.2.2. Опрос.</w:t>
      </w:r>
    </w:p>
    <w:p>
      <w:pPr>
        <w:pStyle w:val="Formattext"/>
        <w:spacing w:beforeAutospacing="0" w:before="0" w:afterAutospacing="0" w:after="0"/>
        <w:ind w:firstLine="480"/>
        <w:jc w:val="both"/>
        <w:textAlignment w:val="baseline"/>
        <w:rPr>
          <w:sz w:val="28"/>
          <w:szCs w:val="28"/>
        </w:rPr>
      </w:pPr>
      <w:r>
        <w:rPr>
          <w:sz w:val="28"/>
          <w:szCs w:val="28"/>
        </w:rPr>
        <w:t>2.26.2.3. Получение письменных объяснений.</w:t>
      </w:r>
    </w:p>
    <w:p>
      <w:pPr>
        <w:pStyle w:val="Formattext"/>
        <w:spacing w:beforeAutospacing="0" w:before="0" w:afterAutospacing="0" w:after="0"/>
        <w:ind w:firstLine="480"/>
        <w:jc w:val="both"/>
        <w:textAlignment w:val="baseline"/>
        <w:rPr>
          <w:sz w:val="28"/>
          <w:szCs w:val="28"/>
        </w:rPr>
      </w:pPr>
      <w:r>
        <w:rPr>
          <w:sz w:val="28"/>
          <w:szCs w:val="28"/>
        </w:rPr>
        <w:t>2.26.2.4. Инструментальное обследование.</w:t>
      </w:r>
    </w:p>
    <w:p>
      <w:pPr>
        <w:pStyle w:val="Formattext"/>
        <w:spacing w:beforeAutospacing="0" w:before="0" w:afterAutospacing="0" w:after="0"/>
        <w:ind w:firstLine="480"/>
        <w:jc w:val="both"/>
        <w:textAlignment w:val="baseline"/>
        <w:rPr>
          <w:sz w:val="28"/>
          <w:szCs w:val="28"/>
        </w:rPr>
      </w:pPr>
      <w:r>
        <w:rPr>
          <w:sz w:val="28"/>
          <w:szCs w:val="28"/>
        </w:rPr>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Formattext"/>
        <w:spacing w:beforeAutospacing="0" w:before="0" w:afterAutospacing="0" w:after="0"/>
        <w:ind w:firstLine="480"/>
        <w:jc w:val="both"/>
        <w:textAlignment w:val="baseline"/>
        <w:rPr>
          <w:sz w:val="28"/>
          <w:szCs w:val="28"/>
        </w:rPr>
      </w:pPr>
      <w:r>
        <w:rPr>
          <w:sz w:val="28"/>
          <w:szCs w:val="28"/>
        </w:rPr>
        <w:t>2.26.3. Инспекционный визит проводится без предварительного уведомления контролируемого лица и собственника объекта контроля.</w:t>
      </w:r>
    </w:p>
    <w:p>
      <w:pPr>
        <w:pStyle w:val="Formattext"/>
        <w:spacing w:beforeAutospacing="0" w:before="0" w:afterAutospacing="0" w:after="0"/>
        <w:ind w:firstLine="480"/>
        <w:jc w:val="both"/>
        <w:textAlignment w:val="baseline"/>
        <w:rPr>
          <w:sz w:val="28"/>
          <w:szCs w:val="28"/>
        </w:rPr>
      </w:pPr>
      <w:r>
        <w:rPr>
          <w:sz w:val="28"/>
          <w:szCs w:val="28"/>
        </w:rPr>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Formattext"/>
        <w:spacing w:beforeAutospacing="0" w:before="0" w:afterAutospacing="0" w:after="0"/>
        <w:ind w:firstLine="480"/>
        <w:jc w:val="both"/>
        <w:textAlignment w:val="baseline"/>
        <w:rPr>
          <w:sz w:val="28"/>
          <w:szCs w:val="28"/>
        </w:rPr>
      </w:pPr>
      <w:r>
        <w:rPr>
          <w:sz w:val="28"/>
          <w:szCs w:val="28"/>
        </w:rPr>
        <w:t>2.26.5. Контролируемые лица или их представители обязаны обеспечить беспрепятственный доступ инспектора в здания, сооружения, помещения.</w:t>
      </w:r>
    </w:p>
    <w:p>
      <w:pPr>
        <w:pStyle w:val="Formattext"/>
        <w:spacing w:beforeAutospacing="0" w:before="0" w:afterAutospacing="0" w:after="0"/>
        <w:ind w:firstLine="480"/>
        <w:jc w:val="both"/>
        <w:textAlignment w:val="baseline"/>
        <w:rPr>
          <w:sz w:val="28"/>
          <w:szCs w:val="28"/>
        </w:rPr>
      </w:pPr>
      <w:r>
        <w:rPr>
          <w:sz w:val="28"/>
          <w:szCs w:val="28"/>
        </w:rPr>
        <w:t>2.27. Документарная проверка:</w:t>
      </w:r>
    </w:p>
    <w:p>
      <w:pPr>
        <w:pStyle w:val="Formattext"/>
        <w:spacing w:beforeAutospacing="0" w:before="0" w:afterAutospacing="0" w:after="0"/>
        <w:ind w:firstLine="480"/>
        <w:jc w:val="both"/>
        <w:textAlignment w:val="baseline"/>
        <w:rPr>
          <w:sz w:val="28"/>
          <w:szCs w:val="28"/>
        </w:rPr>
      </w:pPr>
      <w:r>
        <w:rPr>
          <w:sz w:val="28"/>
          <w:szCs w:val="28"/>
        </w:rPr>
        <w:t>2.27.1.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pPr>
        <w:pStyle w:val="Formattext"/>
        <w:spacing w:beforeAutospacing="0" w:before="0" w:afterAutospacing="0" w:after="0"/>
        <w:ind w:firstLine="480"/>
        <w:jc w:val="both"/>
        <w:textAlignment w:val="baseline"/>
        <w:rPr>
          <w:sz w:val="28"/>
          <w:szCs w:val="28"/>
        </w:rPr>
      </w:pPr>
      <w:r>
        <w:rPr>
          <w:sz w:val="28"/>
          <w:szCs w:val="28"/>
        </w:rPr>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pPr>
        <w:pStyle w:val="Formattext"/>
        <w:spacing w:beforeAutospacing="0" w:before="0" w:afterAutospacing="0" w:after="0"/>
        <w:ind w:firstLine="480"/>
        <w:jc w:val="both"/>
        <w:textAlignment w:val="baseline"/>
        <w:rPr>
          <w:sz w:val="28"/>
          <w:szCs w:val="28"/>
        </w:rPr>
      </w:pPr>
      <w:r>
        <w:rPr>
          <w:sz w:val="28"/>
          <w:szCs w:val="28"/>
        </w:rPr>
        <w:t>2.27.3. В ходе документарной проверки допускаются следующие контрольные (надзорные) действия:</w:t>
      </w:r>
    </w:p>
    <w:p>
      <w:pPr>
        <w:pStyle w:val="Formattext"/>
        <w:spacing w:beforeAutospacing="0" w:before="0" w:afterAutospacing="0" w:after="0"/>
        <w:ind w:firstLine="480"/>
        <w:jc w:val="both"/>
        <w:textAlignment w:val="baseline"/>
        <w:rPr>
          <w:sz w:val="28"/>
          <w:szCs w:val="28"/>
        </w:rPr>
      </w:pPr>
      <w:r>
        <w:rPr>
          <w:sz w:val="28"/>
          <w:szCs w:val="28"/>
        </w:rPr>
        <w:t>2.27.3.1. Получение письменных объяснений.</w:t>
      </w:r>
    </w:p>
    <w:p>
      <w:pPr>
        <w:pStyle w:val="Formattext"/>
        <w:spacing w:beforeAutospacing="0" w:before="0" w:afterAutospacing="0" w:after="0"/>
        <w:ind w:firstLine="480"/>
        <w:jc w:val="both"/>
        <w:textAlignment w:val="baseline"/>
        <w:rPr>
          <w:sz w:val="28"/>
          <w:szCs w:val="28"/>
        </w:rPr>
      </w:pPr>
      <w:r>
        <w:rPr>
          <w:sz w:val="28"/>
          <w:szCs w:val="28"/>
        </w:rPr>
        <w:t>2.27.3.2. Истребование документов.</w:t>
      </w:r>
    </w:p>
    <w:p>
      <w:pPr>
        <w:pStyle w:val="Formattext"/>
        <w:spacing w:beforeAutospacing="0" w:before="0" w:afterAutospacing="0" w:after="0"/>
        <w:ind w:firstLine="480"/>
        <w:jc w:val="both"/>
        <w:textAlignment w:val="baseline"/>
        <w:rPr>
          <w:sz w:val="28"/>
          <w:szCs w:val="28"/>
        </w:rPr>
      </w:pPr>
      <w:r>
        <w:rPr>
          <w:sz w:val="28"/>
          <w:szCs w:val="28"/>
        </w:rPr>
        <w:t>2.27.3.3. Экспертиза.</w:t>
      </w:r>
    </w:p>
    <w:p>
      <w:pPr>
        <w:pStyle w:val="Formattext"/>
        <w:spacing w:beforeAutospacing="0" w:before="0" w:afterAutospacing="0" w:after="0"/>
        <w:ind w:firstLine="480"/>
        <w:jc w:val="both"/>
        <w:textAlignment w:val="baseline"/>
        <w:rPr>
          <w:sz w:val="28"/>
          <w:szCs w:val="28"/>
        </w:rPr>
      </w:pPr>
      <w:r>
        <w:rPr>
          <w:sz w:val="28"/>
          <w:szCs w:val="28"/>
        </w:rPr>
        <w:t>2.27.4.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pPr>
        <w:pStyle w:val="Formattext"/>
        <w:spacing w:beforeAutospacing="0" w:before="0" w:afterAutospacing="0" w:after="0"/>
        <w:ind w:firstLine="480"/>
        <w:jc w:val="both"/>
        <w:textAlignment w:val="baseline"/>
        <w:rPr>
          <w:sz w:val="28"/>
          <w:szCs w:val="28"/>
        </w:rPr>
      </w:pPr>
      <w:r>
        <w:rPr>
          <w:sz w:val="28"/>
          <w:szCs w:val="28"/>
        </w:rPr>
        <w:t>2.27.5.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pPr>
        <w:pStyle w:val="Formattext"/>
        <w:spacing w:beforeAutospacing="0" w:before="0" w:afterAutospacing="0" w:after="0"/>
        <w:ind w:firstLine="480"/>
        <w:jc w:val="both"/>
        <w:textAlignment w:val="baseline"/>
        <w:rPr>
          <w:sz w:val="28"/>
          <w:szCs w:val="28"/>
        </w:rPr>
      </w:pPr>
      <w:r>
        <w:rPr>
          <w:sz w:val="28"/>
          <w:szCs w:val="28"/>
        </w:rPr>
        <w:t>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требуются.</w:t>
      </w:r>
    </w:p>
    <w:p>
      <w:pPr>
        <w:pStyle w:val="Formattext"/>
        <w:spacing w:beforeAutospacing="0" w:before="0" w:afterAutospacing="0" w:after="0"/>
        <w:ind w:firstLine="480"/>
        <w:jc w:val="both"/>
        <w:textAlignment w:val="baseline"/>
        <w:rPr>
          <w:sz w:val="28"/>
          <w:szCs w:val="28"/>
        </w:rPr>
      </w:pPr>
      <w:r>
        <w:rPr>
          <w:sz w:val="28"/>
          <w:szCs w:val="28"/>
        </w:rPr>
        <w:t>2.27.7. 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pPr>
        <w:pStyle w:val="Formattext"/>
        <w:spacing w:beforeAutospacing="0" w:before="0" w:afterAutospacing="0" w:after="0"/>
        <w:ind w:firstLine="480"/>
        <w:jc w:val="both"/>
        <w:textAlignment w:val="baseline"/>
        <w:rPr>
          <w:sz w:val="28"/>
          <w:szCs w:val="28"/>
        </w:rPr>
      </w:pPr>
      <w:r>
        <w:rPr>
          <w:sz w:val="28"/>
          <w:szCs w:val="28"/>
        </w:rPr>
        <w:t>2.27.8. Внеплановая документарная проверка проводится без согласования с органами прокуратуры.</w:t>
      </w:r>
    </w:p>
    <w:p>
      <w:pPr>
        <w:pStyle w:val="Formattext"/>
        <w:spacing w:beforeAutospacing="0" w:before="0" w:afterAutospacing="0" w:after="0"/>
        <w:ind w:firstLine="480"/>
        <w:jc w:val="both"/>
        <w:textAlignment w:val="baseline"/>
        <w:rPr>
          <w:sz w:val="28"/>
          <w:szCs w:val="28"/>
        </w:rPr>
      </w:pPr>
      <w:r>
        <w:rPr>
          <w:sz w:val="28"/>
          <w:szCs w:val="28"/>
        </w:rPr>
        <w:t>2.28. Выбор между проведением таких контрольных (надзорных) мероприятий как выездная проверка или рейдовый осмотр осуществляется исходя из количества контролируемых лиц: в случае одного контролируемого лица-выездная проверка, если несколько - рейдовый осмотр.</w:t>
      </w:r>
    </w:p>
    <w:p>
      <w:pPr>
        <w:pStyle w:val="Formattext"/>
        <w:spacing w:beforeAutospacing="0" w:before="0" w:afterAutospacing="0" w:after="0"/>
        <w:ind w:firstLine="480"/>
        <w:jc w:val="both"/>
        <w:textAlignment w:val="baseline"/>
        <w:rPr>
          <w:sz w:val="28"/>
          <w:szCs w:val="28"/>
        </w:rPr>
      </w:pPr>
      <w:r>
        <w:rPr>
          <w:sz w:val="28"/>
          <w:szCs w:val="28"/>
        </w:rPr>
        <w:t>2.29. Выездное обследование:</w:t>
      </w:r>
    </w:p>
    <w:p>
      <w:pPr>
        <w:pStyle w:val="Formattext"/>
        <w:spacing w:beforeAutospacing="0" w:before="0" w:afterAutospacing="0" w:after="0"/>
        <w:ind w:firstLine="480"/>
        <w:jc w:val="both"/>
        <w:textAlignment w:val="baseline"/>
        <w:rPr>
          <w:sz w:val="28"/>
          <w:szCs w:val="28"/>
        </w:rPr>
      </w:pPr>
      <w:r>
        <w:rPr>
          <w:sz w:val="28"/>
          <w:szCs w:val="28"/>
        </w:rPr>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pPr>
        <w:pStyle w:val="Formattext"/>
        <w:spacing w:beforeAutospacing="0" w:before="0" w:afterAutospacing="0" w:after="0"/>
        <w:ind w:firstLine="480"/>
        <w:jc w:val="both"/>
        <w:textAlignment w:val="baseline"/>
        <w:rPr>
          <w:sz w:val="28"/>
          <w:szCs w:val="28"/>
        </w:rPr>
      </w:pPr>
      <w:r>
        <w:rPr>
          <w:sz w:val="28"/>
          <w:szCs w:val="28"/>
        </w:rPr>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pPr>
        <w:pStyle w:val="Formattext"/>
        <w:spacing w:beforeAutospacing="0" w:before="0" w:afterAutospacing="0" w:after="0"/>
        <w:ind w:firstLine="480"/>
        <w:jc w:val="both"/>
        <w:textAlignment w:val="baseline"/>
        <w:rPr>
          <w:sz w:val="28"/>
          <w:szCs w:val="28"/>
        </w:rPr>
      </w:pPr>
      <w:r>
        <w:rPr>
          <w:sz w:val="28"/>
          <w:szCs w:val="28"/>
        </w:rPr>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pPr>
        <w:pStyle w:val="Formattext"/>
        <w:spacing w:beforeAutospacing="0" w:before="0" w:afterAutospacing="0" w:after="0"/>
        <w:ind w:firstLine="480"/>
        <w:jc w:val="both"/>
        <w:textAlignment w:val="baseline"/>
        <w:rPr>
          <w:sz w:val="28"/>
          <w:szCs w:val="28"/>
        </w:rPr>
      </w:pPr>
      <w:r>
        <w:rPr>
          <w:sz w:val="28"/>
          <w:szCs w:val="28"/>
        </w:rPr>
        <w:t xml:space="preserve">2.29.4. По результатам проведения выездного обследования решения, предусмотренные </w:t>
      </w:r>
      <w:r>
        <w:fldChar w:fldCharType="begin"/>
      </w:r>
      <w:r>
        <w:rPr>
          <w:sz w:val="28"/>
          <w:u w:val="none"/>
          <w:szCs w:val="28"/>
          <w:color w:val="auto"/>
        </w:rPr>
        <w:instrText> HYPERLINK "https://docs.cntd.ru/document/565415215" \l "AAK0NS"</w:instrText>
      </w:r>
      <w:r>
        <w:rPr>
          <w:sz w:val="28"/>
          <w:u w:val="none"/>
          <w:szCs w:val="28"/>
          <w:color w:val="auto"/>
        </w:rPr>
        <w:fldChar w:fldCharType="separate"/>
      </w:r>
      <w:r>
        <w:rPr>
          <w:color w:val="auto"/>
          <w:sz w:val="28"/>
          <w:szCs w:val="28"/>
          <w:u w:val="none"/>
        </w:rPr>
        <w:t>пунктами 1</w:t>
      </w:r>
      <w:r>
        <w:rPr>
          <w:sz w:val="28"/>
          <w:u w:val="none"/>
          <w:szCs w:val="28"/>
          <w:color w:val="auto"/>
        </w:rPr>
        <w:fldChar w:fldCharType="end"/>
      </w:r>
      <w:r>
        <w:rPr>
          <w:rStyle w:val="Style8"/>
          <w:color w:val="auto"/>
          <w:sz w:val="28"/>
          <w:szCs w:val="28"/>
          <w:u w:val="none"/>
        </w:rPr>
        <w:t xml:space="preserve"> </w:t>
      </w:r>
      <w:r>
        <w:rPr>
          <w:sz w:val="28"/>
          <w:szCs w:val="28"/>
        </w:rPr>
        <w:t xml:space="preserve">и </w:t>
      </w:r>
      <w:r>
        <w:fldChar w:fldCharType="begin"/>
      </w:r>
      <w:r>
        <w:rPr>
          <w:sz w:val="28"/>
          <w:u w:val="none"/>
          <w:szCs w:val="28"/>
          <w:color w:val="auto"/>
        </w:rPr>
        <w:instrText> HYPERLINK "https://docs.cntd.ru/document/565415215" \l "AAM0NT"</w:instrText>
      </w:r>
      <w:r>
        <w:rPr>
          <w:sz w:val="28"/>
          <w:u w:val="none"/>
          <w:szCs w:val="28"/>
          <w:color w:val="auto"/>
        </w:rPr>
        <w:fldChar w:fldCharType="separate"/>
      </w:r>
      <w:r>
        <w:rPr>
          <w:color w:val="auto"/>
          <w:sz w:val="28"/>
          <w:szCs w:val="28"/>
          <w:u w:val="none"/>
        </w:rPr>
        <w:t>2 части 2 статьи 90 Федерального закона от 31 июля 2020 года № 248-ФЗ «О государственном контроле (надзоре) и муниципальном контроле в Российской Федерации</w:t>
      </w:r>
      <w:r>
        <w:rPr>
          <w:sz w:val="28"/>
          <w:u w:val="none"/>
          <w:szCs w:val="28"/>
          <w:color w:val="auto"/>
        </w:rPr>
        <w:fldChar w:fldCharType="end"/>
      </w:r>
      <w:r>
        <w:rPr>
          <w:sz w:val="28"/>
          <w:szCs w:val="28"/>
          <w:u w:val="none"/>
        </w:rPr>
        <w:t>»</w:t>
      </w:r>
      <w:r>
        <w:rPr>
          <w:sz w:val="28"/>
          <w:szCs w:val="28"/>
        </w:rPr>
        <w:t>, не принимаются.</w:t>
      </w:r>
    </w:p>
    <w:p>
      <w:pPr>
        <w:pStyle w:val="Formattext"/>
        <w:spacing w:beforeAutospacing="0" w:before="0" w:afterAutospacing="0" w:after="0"/>
        <w:ind w:firstLine="480"/>
        <w:jc w:val="both"/>
        <w:textAlignment w:val="baseline"/>
        <w:rPr>
          <w:sz w:val="28"/>
          <w:szCs w:val="28"/>
        </w:rPr>
      </w:pPr>
      <w:r>
        <w:rPr>
          <w:sz w:val="28"/>
          <w:szCs w:val="28"/>
        </w:rPr>
        <w:t>2.29.5. Выездное обследование может проводиться в форме внепланового контрольного (надзорного) мероприятия.</w:t>
      </w:r>
    </w:p>
    <w:p>
      <w:pPr>
        <w:pStyle w:val="Formattext"/>
        <w:spacing w:beforeAutospacing="0" w:before="0" w:afterAutospacing="0" w:after="0"/>
        <w:ind w:firstLine="480"/>
        <w:jc w:val="both"/>
        <w:textAlignment w:val="baseline"/>
        <w:rPr>
          <w:sz w:val="28"/>
          <w:szCs w:val="28"/>
        </w:rPr>
      </w:pPr>
      <w:r>
        <w:rPr>
          <w:sz w:val="28"/>
          <w:szCs w:val="28"/>
        </w:rPr>
        <w:t>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с:</w:t>
      </w:r>
    </w:p>
    <w:p>
      <w:pPr>
        <w:pStyle w:val="Formattext"/>
        <w:spacing w:beforeAutospacing="0" w:before="0" w:afterAutospacing="0" w:after="0"/>
        <w:ind w:firstLine="480"/>
        <w:jc w:val="both"/>
        <w:textAlignment w:val="baseline"/>
        <w:rPr>
          <w:sz w:val="28"/>
          <w:szCs w:val="28"/>
        </w:rPr>
      </w:pPr>
      <w:r>
        <w:rPr>
          <w:sz w:val="28"/>
          <w:szCs w:val="28"/>
        </w:rPr>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pPr>
        <w:pStyle w:val="Formattext"/>
        <w:spacing w:beforeAutospacing="0" w:before="0" w:afterAutospacing="0" w:after="0"/>
        <w:ind w:firstLine="480"/>
        <w:jc w:val="both"/>
        <w:textAlignment w:val="baseline"/>
        <w:rPr>
          <w:sz w:val="28"/>
          <w:szCs w:val="28"/>
        </w:rPr>
      </w:pPr>
      <w:r>
        <w:rPr>
          <w:sz w:val="28"/>
          <w:szCs w:val="28"/>
        </w:rPr>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Formattext"/>
        <w:spacing w:beforeAutospacing="0" w:before="0" w:afterAutospacing="0" w:after="0"/>
        <w:ind w:firstLine="480"/>
        <w:jc w:val="both"/>
        <w:textAlignment w:val="baseline"/>
        <w:rPr>
          <w:sz w:val="28"/>
          <w:szCs w:val="28"/>
        </w:rPr>
      </w:pPr>
      <w:r>
        <w:rPr>
          <w:sz w:val="28"/>
          <w:szCs w:val="28"/>
        </w:rPr>
        <w:t xml:space="preserve">2.30.3.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r>
        <w:fldChar w:fldCharType="begin"/>
      </w:r>
      <w:r>
        <w:rPr>
          <w:sz w:val="28"/>
          <w:u w:val="none"/>
          <w:szCs w:val="28"/>
          <w:color w:val="auto"/>
        </w:rPr>
        <w:instrText> HYPERLINK "https://docs.cntd.ru/document/565415215" \l "AA40NM"</w:instrText>
      </w:r>
      <w:r>
        <w:rPr>
          <w:sz w:val="28"/>
          <w:u w:val="none"/>
          <w:szCs w:val="28"/>
          <w:color w:val="auto"/>
        </w:rPr>
        <w:fldChar w:fldCharType="separate"/>
      </w:r>
      <w:r>
        <w:rPr>
          <w:color w:val="auto"/>
          <w:sz w:val="28"/>
          <w:szCs w:val="28"/>
          <w:u w:val="none"/>
        </w:rPr>
        <w:t>частью 1 статьи 95 Федерального закона от 31 июля 2020 года № 248-ФЗ «О государственном контроле (надзоре) и муниципальном контроле в Российской Федерации</w:t>
      </w:r>
      <w:r>
        <w:rPr>
          <w:sz w:val="28"/>
          <w:u w:val="none"/>
          <w:szCs w:val="28"/>
          <w:color w:val="auto"/>
        </w:rPr>
        <w:fldChar w:fldCharType="end"/>
      </w:r>
      <w:r>
        <w:rPr>
          <w:color w:val="000000"/>
          <w:sz w:val="28"/>
          <w:szCs w:val="28"/>
          <w:u w:val="none"/>
        </w:rPr>
        <w:t>».</w:t>
      </w:r>
    </w:p>
    <w:p>
      <w:pPr>
        <w:pStyle w:val="Formattext"/>
        <w:spacing w:beforeAutospacing="0" w:before="0" w:afterAutospacing="0" w:after="0"/>
        <w:ind w:firstLine="480"/>
        <w:jc w:val="both"/>
        <w:textAlignment w:val="baseline"/>
        <w:rPr>
          <w:sz w:val="28"/>
          <w:szCs w:val="28"/>
        </w:rPr>
      </w:pPr>
      <w:r>
        <w:rPr>
          <w:sz w:val="28"/>
          <w:szCs w:val="28"/>
        </w:rPr>
        <w:t xml:space="preserve">2.31. 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r>
        <w:fldChar w:fldCharType="begin"/>
      </w:r>
      <w:r>
        <w:rPr>
          <w:sz w:val="28"/>
          <w:u w:val="none"/>
          <w:szCs w:val="28"/>
          <w:color w:val="auto"/>
        </w:rPr>
        <w:instrText> HYPERLINK "https://docs.cntd.ru/document/565415215" \l "A8E0NE"</w:instrText>
      </w:r>
      <w:r>
        <w:rPr>
          <w:sz w:val="28"/>
          <w:u w:val="none"/>
          <w:szCs w:val="28"/>
          <w:color w:val="auto"/>
        </w:rPr>
        <w:fldChar w:fldCharType="separate"/>
      </w:r>
      <w:r>
        <w:rPr>
          <w:color w:val="auto"/>
          <w:sz w:val="28"/>
          <w:szCs w:val="28"/>
          <w:u w:val="none"/>
        </w:rPr>
        <w:t>частью 5 статьи 66 Федерального закона  от 31 июля 2020 года № 248-ФЗ «О государственном контроле (надзоре) и муниципальном контроле в Российской Федерации</w:t>
      </w:r>
      <w:r>
        <w:rPr>
          <w:sz w:val="28"/>
          <w:u w:val="none"/>
          <w:szCs w:val="28"/>
          <w:color w:val="auto"/>
        </w:rPr>
        <w:fldChar w:fldCharType="end"/>
      </w:r>
      <w:r>
        <w:rPr>
          <w:color w:val="000000"/>
          <w:sz w:val="28"/>
          <w:szCs w:val="28"/>
          <w:u w:val="none"/>
        </w:rPr>
        <w:t>».</w:t>
      </w:r>
    </w:p>
    <w:p>
      <w:pPr>
        <w:pStyle w:val="Formattext"/>
        <w:spacing w:beforeAutospacing="0" w:before="0" w:afterAutospacing="0" w:after="0"/>
        <w:ind w:firstLine="480"/>
        <w:jc w:val="both"/>
        <w:textAlignment w:val="baseline"/>
        <w:rPr>
          <w:sz w:val="28"/>
          <w:szCs w:val="28"/>
        </w:rPr>
      </w:pPr>
      <w:r>
        <w:rPr>
          <w:sz w:val="28"/>
          <w:szCs w:val="28"/>
        </w:rPr>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pPr>
        <w:pStyle w:val="Formattext"/>
        <w:spacing w:beforeAutospacing="0" w:before="0" w:afterAutospacing="0" w:after="0"/>
        <w:ind w:firstLine="480"/>
        <w:jc w:val="both"/>
        <w:textAlignment w:val="baseline"/>
        <w:rPr>
          <w:sz w:val="28"/>
          <w:szCs w:val="28"/>
        </w:rPr>
      </w:pPr>
      <w:r>
        <w:rPr>
          <w:sz w:val="28"/>
          <w:szCs w:val="28"/>
        </w:rPr>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pPr>
        <w:pStyle w:val="Formattext"/>
        <w:spacing w:beforeAutospacing="0" w:before="0" w:afterAutospacing="0" w:after="0"/>
        <w:ind w:firstLine="480"/>
        <w:jc w:val="both"/>
        <w:textAlignment w:val="baseline"/>
        <w:rPr>
          <w:sz w:val="28"/>
          <w:szCs w:val="28"/>
        </w:rPr>
      </w:pPr>
      <w:r>
        <w:rPr>
          <w:sz w:val="28"/>
          <w:szCs w:val="28"/>
        </w:rPr>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pPr>
        <w:pStyle w:val="Formattext"/>
        <w:spacing w:beforeAutospacing="0" w:before="0" w:afterAutospacing="0" w:after="0"/>
        <w:ind w:firstLine="480"/>
        <w:jc w:val="both"/>
        <w:textAlignment w:val="baseline"/>
        <w:rPr>
          <w:sz w:val="28"/>
          <w:szCs w:val="28"/>
        </w:rPr>
      </w:pPr>
      <w:r>
        <w:rPr>
          <w:sz w:val="28"/>
          <w:szCs w:val="28"/>
        </w:rPr>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pPr>
        <w:pStyle w:val="Formattext"/>
        <w:spacing w:beforeAutospacing="0" w:before="0" w:afterAutospacing="0" w:after="0"/>
        <w:ind w:firstLine="480"/>
        <w:jc w:val="both"/>
        <w:textAlignment w:val="baseline"/>
        <w:rPr>
          <w:sz w:val="28"/>
          <w:szCs w:val="28"/>
        </w:rPr>
      </w:pPr>
      <w:r>
        <w:rPr>
          <w:sz w:val="28"/>
          <w:szCs w:val="28"/>
        </w:rPr>
        <w:t>2.36.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pPr>
        <w:pStyle w:val="Formattext"/>
        <w:spacing w:beforeAutospacing="0" w:before="0" w:afterAutospacing="0" w:after="0"/>
        <w:ind w:firstLine="480"/>
        <w:jc w:val="both"/>
        <w:textAlignment w:val="baseline"/>
        <w:rPr>
          <w:sz w:val="28"/>
          <w:szCs w:val="28"/>
        </w:rPr>
      </w:pPr>
      <w:r>
        <w:rPr>
          <w:sz w:val="28"/>
          <w:szCs w:val="28"/>
        </w:rPr>
        <w:t xml:space="preserve">2.37.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r>
        <w:fldChar w:fldCharType="begin"/>
      </w:r>
      <w:r>
        <w:rPr>
          <w:sz w:val="28"/>
          <w:u w:val="none"/>
          <w:szCs w:val="28"/>
          <w:color w:val="auto"/>
        </w:rPr>
        <w:instrText> HYPERLINK "https://docs.cntd.ru/document/565415215" \l "A800NA"</w:instrText>
      </w:r>
      <w:r>
        <w:rPr>
          <w:sz w:val="28"/>
          <w:u w:val="none"/>
          <w:szCs w:val="28"/>
          <w:color w:val="auto"/>
        </w:rPr>
        <w:fldChar w:fldCharType="separate"/>
      </w:r>
      <w:r>
        <w:rPr>
          <w:color w:val="auto"/>
          <w:sz w:val="28"/>
          <w:szCs w:val="28"/>
          <w:u w:val="none"/>
        </w:rPr>
        <w:t>статьями 76</w:t>
      </w:r>
      <w:r>
        <w:rPr>
          <w:sz w:val="28"/>
          <w:u w:val="none"/>
          <w:szCs w:val="28"/>
          <w:color w:val="auto"/>
        </w:rPr>
        <w:fldChar w:fldCharType="end"/>
      </w:r>
      <w:r>
        <w:rPr>
          <w:sz w:val="28"/>
          <w:szCs w:val="28"/>
        </w:rPr>
        <w:t>-</w:t>
      </w:r>
      <w:r>
        <w:fldChar w:fldCharType="begin"/>
      </w:r>
      <w:r>
        <w:rPr>
          <w:sz w:val="28"/>
          <w:u w:val="none"/>
          <w:szCs w:val="28"/>
          <w:color w:val="auto"/>
        </w:rPr>
        <w:instrText> HYPERLINK "https://docs.cntd.ru/document/565415215" \l "AA80NR"</w:instrText>
      </w:r>
      <w:r>
        <w:rPr>
          <w:sz w:val="28"/>
          <w:u w:val="none"/>
          <w:szCs w:val="28"/>
          <w:color w:val="auto"/>
        </w:rPr>
        <w:fldChar w:fldCharType="separate"/>
      </w:r>
      <w:r>
        <w:rPr>
          <w:color w:val="auto"/>
          <w:sz w:val="28"/>
          <w:szCs w:val="28"/>
          <w:u w:val="none"/>
        </w:rPr>
        <w:t>80</w:t>
      </w:r>
      <w:r>
        <w:rPr>
          <w:sz w:val="28"/>
          <w:u w:val="none"/>
          <w:szCs w:val="28"/>
          <w:color w:val="auto"/>
        </w:rPr>
        <w:fldChar w:fldCharType="end"/>
      </w:r>
      <w:r>
        <w:rPr>
          <w:sz w:val="28"/>
          <w:szCs w:val="28"/>
        </w:rPr>
        <w:t xml:space="preserve">, </w:t>
      </w:r>
      <w:r>
        <w:fldChar w:fldCharType="begin"/>
      </w:r>
      <w:r>
        <w:rPr>
          <w:sz w:val="28"/>
          <w:u w:val="none"/>
          <w:szCs w:val="28"/>
          <w:color w:val="000000"/>
        </w:rPr>
        <w:instrText> HYPERLINK "https://docs.cntd.ru/document/565415215" \l "AA00NN"</w:instrText>
      </w:r>
      <w:r>
        <w:rPr>
          <w:sz w:val="28"/>
          <w:u w:val="none"/>
          <w:szCs w:val="28"/>
          <w:color w:val="000000"/>
        </w:rPr>
        <w:fldChar w:fldCharType="separate"/>
      </w:r>
      <w:r>
        <w:rPr>
          <w:color w:val="000000"/>
          <w:sz w:val="28"/>
          <w:szCs w:val="28"/>
          <w:u w:val="none"/>
        </w:rPr>
        <w:t>82</w:t>
      </w:r>
      <w:r>
        <w:rPr>
          <w:sz w:val="28"/>
          <w:u w:val="none"/>
          <w:szCs w:val="28"/>
          <w:color w:val="000000"/>
        </w:rPr>
        <w:fldChar w:fldCharType="end"/>
      </w:r>
      <w:r>
        <w:rPr>
          <w:rStyle w:val="Style8"/>
          <w:color w:val="auto"/>
          <w:sz w:val="28"/>
          <w:szCs w:val="28"/>
          <w:u w:val="none"/>
        </w:rPr>
        <w:t xml:space="preserve"> </w:t>
      </w:r>
      <w:r>
        <w:rPr>
          <w:sz w:val="28"/>
          <w:szCs w:val="28"/>
        </w:rPr>
        <w:t xml:space="preserve">и </w:t>
      </w:r>
      <w:r>
        <w:fldChar w:fldCharType="begin"/>
      </w:r>
      <w:r>
        <w:rPr>
          <w:sz w:val="28"/>
          <w:u w:val="none"/>
          <w:szCs w:val="28"/>
          <w:color w:val="auto"/>
        </w:rPr>
        <w:instrText> HYPERLINK "https://docs.cntd.ru/document/565415215" \l "AA80NP"</w:instrText>
      </w:r>
      <w:r>
        <w:rPr>
          <w:sz w:val="28"/>
          <w:u w:val="none"/>
          <w:szCs w:val="28"/>
          <w:color w:val="auto"/>
        </w:rPr>
        <w:fldChar w:fldCharType="separate"/>
      </w:r>
      <w:r>
        <w:rPr>
          <w:color w:val="auto"/>
          <w:sz w:val="28"/>
          <w:szCs w:val="28"/>
          <w:u w:val="none"/>
        </w:rPr>
        <w:t>84 Федерального закона  от 31 июля 2020 года № 248-ФЗ «О государственном контроле (надзоре) и муниципальном контроле в Российской Федерации</w:t>
      </w:r>
      <w:r>
        <w:rPr>
          <w:sz w:val="28"/>
          <w:u w:val="none"/>
          <w:szCs w:val="28"/>
          <w:color w:val="auto"/>
        </w:rPr>
        <w:fldChar w:fldCharType="end"/>
      </w:r>
      <w:r>
        <w:rPr>
          <w:color w:val="000000"/>
          <w:sz w:val="28"/>
          <w:szCs w:val="28"/>
          <w:u w:val="none"/>
        </w:rPr>
        <w:t>»:</w:t>
      </w:r>
    </w:p>
    <w:p>
      <w:pPr>
        <w:pStyle w:val="Formattext"/>
        <w:spacing w:beforeAutospacing="0" w:before="0" w:afterAutospacing="0" w:after="0"/>
        <w:ind w:firstLine="480"/>
        <w:jc w:val="both"/>
        <w:textAlignment w:val="baseline"/>
        <w:rPr>
          <w:sz w:val="28"/>
          <w:szCs w:val="28"/>
        </w:rPr>
      </w:pPr>
      <w:r>
        <w:rPr>
          <w:sz w:val="28"/>
          <w:szCs w:val="28"/>
        </w:rPr>
        <w:t>2.37.1. Осмотр.</w:t>
      </w:r>
    </w:p>
    <w:p>
      <w:pPr>
        <w:pStyle w:val="Formattext"/>
        <w:spacing w:beforeAutospacing="0" w:before="0" w:afterAutospacing="0" w:after="0"/>
        <w:ind w:firstLine="480"/>
        <w:jc w:val="both"/>
        <w:textAlignment w:val="baseline"/>
        <w:rPr>
          <w:sz w:val="28"/>
          <w:szCs w:val="28"/>
        </w:rPr>
      </w:pPr>
      <w:r>
        <w:rPr>
          <w:sz w:val="28"/>
          <w:szCs w:val="28"/>
        </w:rPr>
        <w:t>2.37.2. Досмотр.</w:t>
      </w:r>
    </w:p>
    <w:p>
      <w:pPr>
        <w:pStyle w:val="Formattext"/>
        <w:spacing w:beforeAutospacing="0" w:before="0" w:afterAutospacing="0" w:after="0"/>
        <w:ind w:firstLine="480"/>
        <w:jc w:val="both"/>
        <w:textAlignment w:val="baseline"/>
        <w:rPr>
          <w:sz w:val="28"/>
          <w:szCs w:val="28"/>
        </w:rPr>
      </w:pPr>
      <w:r>
        <w:rPr>
          <w:sz w:val="28"/>
          <w:szCs w:val="28"/>
        </w:rPr>
        <w:t>2.37.3. Опрос.</w:t>
      </w:r>
    </w:p>
    <w:p>
      <w:pPr>
        <w:pStyle w:val="Formattext"/>
        <w:spacing w:beforeAutospacing="0" w:before="0" w:afterAutospacing="0" w:after="0"/>
        <w:ind w:firstLine="480"/>
        <w:jc w:val="both"/>
        <w:textAlignment w:val="baseline"/>
        <w:rPr>
          <w:sz w:val="28"/>
          <w:szCs w:val="28"/>
        </w:rPr>
      </w:pPr>
      <w:r>
        <w:rPr>
          <w:sz w:val="28"/>
          <w:szCs w:val="28"/>
        </w:rPr>
        <w:t>2.37.4. Получение письменных объяснений.</w:t>
      </w:r>
    </w:p>
    <w:p>
      <w:pPr>
        <w:pStyle w:val="Formattext"/>
        <w:spacing w:beforeAutospacing="0" w:before="0" w:afterAutospacing="0" w:after="0"/>
        <w:ind w:firstLine="480"/>
        <w:jc w:val="both"/>
        <w:textAlignment w:val="baseline"/>
        <w:rPr>
          <w:sz w:val="28"/>
          <w:szCs w:val="28"/>
        </w:rPr>
      </w:pPr>
      <w:r>
        <w:rPr>
          <w:sz w:val="28"/>
          <w:szCs w:val="28"/>
        </w:rPr>
        <w:t>2.37.5. Истребование документов.</w:t>
      </w:r>
    </w:p>
    <w:p>
      <w:pPr>
        <w:pStyle w:val="Formattext"/>
        <w:spacing w:beforeAutospacing="0" w:before="0" w:afterAutospacing="0" w:after="0"/>
        <w:ind w:firstLine="480"/>
        <w:jc w:val="both"/>
        <w:textAlignment w:val="baseline"/>
        <w:rPr>
          <w:sz w:val="28"/>
          <w:szCs w:val="28"/>
        </w:rPr>
      </w:pPr>
      <w:r>
        <w:rPr>
          <w:sz w:val="28"/>
          <w:szCs w:val="28"/>
        </w:rPr>
        <w:t>2.37.6. Инструментальное обследование.</w:t>
      </w:r>
    </w:p>
    <w:p>
      <w:pPr>
        <w:pStyle w:val="Formattext"/>
        <w:spacing w:beforeAutospacing="0" w:before="0" w:afterAutospacing="0" w:after="0"/>
        <w:ind w:firstLine="480"/>
        <w:jc w:val="both"/>
        <w:textAlignment w:val="baseline"/>
        <w:rPr>
          <w:sz w:val="28"/>
          <w:szCs w:val="28"/>
        </w:rPr>
      </w:pPr>
      <w:r>
        <w:rPr>
          <w:sz w:val="28"/>
          <w:szCs w:val="28"/>
        </w:rPr>
        <w:t>2.37.7. Экспертиза.</w:t>
      </w:r>
    </w:p>
    <w:p>
      <w:pPr>
        <w:pStyle w:val="Formattext"/>
        <w:spacing w:beforeAutospacing="0" w:before="0" w:afterAutospacing="0" w:after="0"/>
        <w:ind w:firstLine="480"/>
        <w:jc w:val="both"/>
        <w:textAlignment w:val="baseline"/>
        <w:rPr>
          <w:sz w:val="28"/>
          <w:szCs w:val="28"/>
        </w:rPr>
      </w:pPr>
      <w:r>
        <w:rPr>
          <w:sz w:val="28"/>
          <w:szCs w:val="28"/>
        </w:rPr>
        <w:t>2.38. Осмотр:</w:t>
      </w:r>
    </w:p>
    <w:p>
      <w:pPr>
        <w:pStyle w:val="Formattext"/>
        <w:spacing w:beforeAutospacing="0" w:before="0" w:afterAutospacing="0" w:after="0"/>
        <w:ind w:firstLine="480"/>
        <w:jc w:val="both"/>
        <w:textAlignment w:val="baseline"/>
        <w:rPr>
          <w:sz w:val="28"/>
          <w:szCs w:val="28"/>
        </w:rPr>
      </w:pPr>
      <w:r>
        <w:rPr>
          <w:sz w:val="28"/>
          <w:szCs w:val="28"/>
        </w:rPr>
        <w:t>2.38.1. Осмотр осуществляется инспектором в присутствии контролируемого лица или его представителя и (или) с применением видеозаписи.</w:t>
      </w:r>
    </w:p>
    <w:p>
      <w:pPr>
        <w:pStyle w:val="Formattext"/>
        <w:spacing w:beforeAutospacing="0" w:before="0" w:afterAutospacing="0" w:after="0"/>
        <w:ind w:firstLine="480"/>
        <w:jc w:val="both"/>
        <w:textAlignment w:val="baseline"/>
        <w:rPr>
          <w:sz w:val="28"/>
          <w:szCs w:val="28"/>
        </w:rPr>
      </w:pPr>
      <w:r>
        <w:rPr>
          <w:sz w:val="28"/>
          <w:szCs w:val="28"/>
        </w:rPr>
        <w:t>2.38.2. По результатам осмотра инспектором составляется протокол осмотра, в который вносится перечень автомобильных дорог, а также вид, количество и иные идентификационные признаки обследуемых объектов, имеющие значение для контрольного (надзорного) мероприятия.</w:t>
      </w:r>
    </w:p>
    <w:p>
      <w:pPr>
        <w:pStyle w:val="Formattext"/>
        <w:spacing w:beforeAutospacing="0" w:before="0" w:afterAutospacing="0" w:after="0"/>
        <w:ind w:firstLine="480"/>
        <w:jc w:val="both"/>
        <w:textAlignment w:val="baseline"/>
        <w:rPr>
          <w:sz w:val="28"/>
          <w:szCs w:val="28"/>
        </w:rPr>
      </w:pPr>
      <w:r>
        <w:rPr>
          <w:sz w:val="28"/>
          <w:szCs w:val="28"/>
        </w:rPr>
        <w:t>2.39. Досмотр:</w:t>
      </w:r>
    </w:p>
    <w:p>
      <w:pPr>
        <w:pStyle w:val="Formattext"/>
        <w:spacing w:beforeAutospacing="0" w:before="0" w:afterAutospacing="0" w:after="0"/>
        <w:ind w:firstLine="480"/>
        <w:jc w:val="both"/>
        <w:textAlignment w:val="baseline"/>
        <w:rPr>
          <w:sz w:val="28"/>
          <w:szCs w:val="28"/>
        </w:rPr>
      </w:pPr>
      <w:r>
        <w:rPr>
          <w:sz w:val="28"/>
          <w:szCs w:val="28"/>
        </w:rPr>
        <w:t>2.39.1.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pPr>
        <w:pStyle w:val="Formattext"/>
        <w:spacing w:beforeAutospacing="0" w:before="0" w:afterAutospacing="0" w:after="0"/>
        <w:ind w:firstLine="480"/>
        <w:jc w:val="both"/>
        <w:textAlignment w:val="baseline"/>
        <w:rPr>
          <w:sz w:val="28"/>
          <w:szCs w:val="28"/>
        </w:rPr>
      </w:pPr>
      <w:r>
        <w:rPr>
          <w:sz w:val="28"/>
          <w:szCs w:val="28"/>
        </w:rPr>
        <w:t>2.39.2. По результатам досмотра инспектором составляется протокол досмотра, в который вносится перечень автомобильных дорог, а также вид, количество и иные идентификационные признаки исследуемых объектов, имеющих значение для контрольного (надзорного) мероприятия.</w:t>
      </w:r>
    </w:p>
    <w:p>
      <w:pPr>
        <w:pStyle w:val="Formattext"/>
        <w:spacing w:beforeAutospacing="0" w:before="0" w:afterAutospacing="0" w:after="0"/>
        <w:ind w:firstLine="480"/>
        <w:jc w:val="both"/>
        <w:textAlignment w:val="baseline"/>
        <w:rPr>
          <w:sz w:val="28"/>
          <w:szCs w:val="28"/>
        </w:rPr>
      </w:pPr>
      <w:r>
        <w:rPr>
          <w:sz w:val="28"/>
          <w:szCs w:val="28"/>
        </w:rPr>
        <w:t>2.40. Опрос.</w:t>
      </w:r>
    </w:p>
    <w:p>
      <w:pPr>
        <w:pStyle w:val="Formattext"/>
        <w:spacing w:beforeAutospacing="0" w:before="0" w:afterAutospacing="0" w:after="0"/>
        <w:ind w:firstLine="480"/>
        <w:jc w:val="both"/>
        <w:textAlignment w:val="baseline"/>
        <w:rPr>
          <w:sz w:val="28"/>
          <w:szCs w:val="28"/>
        </w:rPr>
      </w:pPr>
      <w:r>
        <w:rPr>
          <w:sz w:val="28"/>
          <w:szCs w:val="28"/>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pPr>
        <w:pStyle w:val="Formattext"/>
        <w:spacing w:beforeAutospacing="0" w:before="0" w:afterAutospacing="0" w:after="0"/>
        <w:ind w:firstLine="480"/>
        <w:jc w:val="both"/>
        <w:textAlignment w:val="baseline"/>
        <w:rPr>
          <w:sz w:val="28"/>
          <w:szCs w:val="28"/>
        </w:rPr>
      </w:pPr>
      <w:r>
        <w:rPr>
          <w:sz w:val="28"/>
          <w:szCs w:val="28"/>
        </w:rPr>
        <w:t>2.41. Получение письменных объяснений:</w:t>
      </w:r>
    </w:p>
    <w:p>
      <w:pPr>
        <w:pStyle w:val="Formattext"/>
        <w:spacing w:beforeAutospacing="0" w:before="0" w:afterAutospacing="0" w:after="0"/>
        <w:ind w:firstLine="480"/>
        <w:jc w:val="both"/>
        <w:textAlignment w:val="baseline"/>
        <w:rPr>
          <w:sz w:val="28"/>
          <w:szCs w:val="28"/>
        </w:rPr>
      </w:pPr>
      <w:r>
        <w:rPr>
          <w:sz w:val="28"/>
          <w:szCs w:val="28"/>
        </w:rPr>
        <w:t>2.41.1. Письменные объяснения (далее - объяснения) оформляются путем составления письменного документа в свободной форме.</w:t>
      </w:r>
    </w:p>
    <w:p>
      <w:pPr>
        <w:pStyle w:val="Formattext"/>
        <w:spacing w:beforeAutospacing="0" w:before="0" w:afterAutospacing="0" w:after="0"/>
        <w:ind w:firstLine="480"/>
        <w:jc w:val="both"/>
        <w:textAlignment w:val="baseline"/>
        <w:rPr>
          <w:sz w:val="28"/>
          <w:szCs w:val="28"/>
        </w:rPr>
      </w:pPr>
      <w:r>
        <w:rPr>
          <w:sz w:val="28"/>
          <w:szCs w:val="28"/>
        </w:rPr>
        <w:t>2.41.2.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pPr>
        <w:pStyle w:val="Formattext"/>
        <w:spacing w:beforeAutospacing="0" w:before="0" w:afterAutospacing="0" w:after="0"/>
        <w:ind w:firstLine="480"/>
        <w:jc w:val="both"/>
        <w:textAlignment w:val="baseline"/>
        <w:rPr>
          <w:sz w:val="28"/>
          <w:szCs w:val="28"/>
        </w:rPr>
      </w:pPr>
      <w:r>
        <w:rPr>
          <w:sz w:val="28"/>
          <w:szCs w:val="28"/>
        </w:rPr>
        <w:t>2.42. Истребование документов:</w:t>
      </w:r>
    </w:p>
    <w:p>
      <w:pPr>
        <w:pStyle w:val="Formattext"/>
        <w:spacing w:beforeAutospacing="0" w:before="0" w:afterAutospacing="0" w:after="0"/>
        <w:ind w:firstLine="480"/>
        <w:jc w:val="both"/>
        <w:textAlignment w:val="baseline"/>
        <w:rPr>
          <w:sz w:val="28"/>
          <w:szCs w:val="28"/>
        </w:rPr>
      </w:pPr>
      <w:r>
        <w:rPr>
          <w:sz w:val="28"/>
          <w:szCs w:val="28"/>
        </w:rPr>
        <w:t xml:space="preserve">2.42.1. Требуемые документы направляются в уполномоченный орган в форме электронного документа в порядке, предусмотренном </w:t>
      </w:r>
      <w:r>
        <w:fldChar w:fldCharType="begin"/>
      </w:r>
      <w:r>
        <w:rPr>
          <w:sz w:val="28"/>
          <w:u w:val="none"/>
          <w:szCs w:val="28"/>
          <w:color w:val="auto"/>
        </w:rPr>
        <w:instrText> HYPERLINK "https://docs.cntd.ru/document/565415215" \l "8PO0LU"</w:instrText>
      </w:r>
      <w:r>
        <w:rPr>
          <w:sz w:val="28"/>
          <w:u w:val="none"/>
          <w:szCs w:val="28"/>
          <w:color w:val="auto"/>
        </w:rPr>
        <w:fldChar w:fldCharType="separate"/>
      </w:r>
      <w:r>
        <w:rPr>
          <w:color w:val="auto"/>
          <w:sz w:val="28"/>
          <w:szCs w:val="28"/>
          <w:u w:val="none"/>
        </w:rPr>
        <w:t>статьей 21 Федерального закона от 31 июля 2020 года № 248-ФЗ «О государственном контроле (надзоре) и муниципальном контроле в Российской Федерации</w:t>
      </w:r>
      <w:r>
        <w:rPr>
          <w:sz w:val="28"/>
          <w:u w:val="none"/>
          <w:szCs w:val="28"/>
          <w:color w:val="auto"/>
        </w:rPr>
        <w:fldChar w:fldCharType="end"/>
      </w:r>
      <w:r>
        <w:rPr>
          <w:color w:val="000000"/>
          <w:sz w:val="28"/>
          <w:szCs w:val="28"/>
          <w:u w:val="none"/>
        </w:rPr>
        <w:t xml:space="preserve">», </w:t>
      </w:r>
      <w:r>
        <w:rPr>
          <w:sz w:val="28"/>
          <w:szCs w:val="28"/>
        </w:rPr>
        <w:t>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pPr>
        <w:pStyle w:val="Formattext"/>
        <w:spacing w:beforeAutospacing="0" w:before="0" w:afterAutospacing="0" w:after="0"/>
        <w:ind w:firstLine="480"/>
        <w:jc w:val="both"/>
        <w:textAlignment w:val="baseline"/>
        <w:rPr>
          <w:sz w:val="28"/>
          <w:szCs w:val="28"/>
        </w:rPr>
      </w:pPr>
      <w:r>
        <w:rPr>
          <w:sz w:val="28"/>
          <w:szCs w:val="28"/>
        </w:rPr>
        <w:t>2.42.2. В случае представления заверенных копий требуемых документов инспектор вправе ознакомиться с подлинниками документов.</w:t>
      </w:r>
    </w:p>
    <w:p>
      <w:pPr>
        <w:pStyle w:val="Formattext"/>
        <w:spacing w:beforeAutospacing="0" w:before="0" w:afterAutospacing="0" w:after="0"/>
        <w:ind w:firstLine="480"/>
        <w:jc w:val="both"/>
        <w:textAlignment w:val="baseline"/>
        <w:rPr>
          <w:sz w:val="28"/>
          <w:szCs w:val="28"/>
        </w:rPr>
      </w:pPr>
      <w:r>
        <w:rPr>
          <w:sz w:val="28"/>
          <w:szCs w:val="28"/>
        </w:rPr>
        <w:t xml:space="preserve">2.42.3. Документы, которые 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требуемые документы не могут быть представлены в установленный срок, и срока, в течение которого контролируемое лицо может представить 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r>
        <w:fldChar w:fldCharType="begin"/>
      </w:r>
      <w:r>
        <w:rPr>
          <w:sz w:val="28"/>
          <w:u w:val="none"/>
          <w:szCs w:val="28"/>
          <w:color w:val="auto"/>
        </w:rPr>
        <w:instrText> HYPERLINK "https://docs.cntd.ru/document/565415215" \l "8PO0LU"</w:instrText>
      </w:r>
      <w:r>
        <w:rPr>
          <w:sz w:val="28"/>
          <w:u w:val="none"/>
          <w:szCs w:val="28"/>
          <w:color w:val="auto"/>
        </w:rPr>
        <w:fldChar w:fldCharType="separate"/>
      </w:r>
      <w:r>
        <w:rPr>
          <w:color w:val="auto"/>
          <w:sz w:val="28"/>
          <w:szCs w:val="28"/>
          <w:u w:val="none"/>
        </w:rPr>
        <w:t>статьей 21 Федерального закона  от 31 июля 2020 года № 248-ФЗ «О государственном контроле (надзоре) и муниципальном контроле в Российской Федерации</w:t>
      </w:r>
      <w:r>
        <w:rPr>
          <w:sz w:val="28"/>
          <w:u w:val="none"/>
          <w:szCs w:val="28"/>
          <w:color w:val="auto"/>
        </w:rPr>
        <w:fldChar w:fldCharType="end"/>
      </w:r>
      <w:r>
        <w:rPr>
          <w:color w:val="000000"/>
          <w:sz w:val="28"/>
          <w:szCs w:val="28"/>
          <w:u w:val="none"/>
        </w:rPr>
        <w:t>».</w:t>
      </w:r>
    </w:p>
    <w:p>
      <w:pPr>
        <w:pStyle w:val="Formattext"/>
        <w:spacing w:beforeAutospacing="0" w:before="0" w:afterAutospacing="0" w:after="0"/>
        <w:ind w:firstLine="480"/>
        <w:jc w:val="both"/>
        <w:textAlignment w:val="baseline"/>
        <w:rPr>
          <w:sz w:val="28"/>
          <w:szCs w:val="28"/>
        </w:rPr>
      </w:pPr>
      <w:r>
        <w:rPr>
          <w:sz w:val="28"/>
          <w:szCs w:val="28"/>
        </w:rPr>
        <w:t>2.42.4.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pPr>
        <w:pStyle w:val="Formattext"/>
        <w:spacing w:beforeAutospacing="0" w:before="0" w:afterAutospacing="0" w:after="0"/>
        <w:ind w:firstLine="480"/>
        <w:jc w:val="both"/>
        <w:textAlignment w:val="baseline"/>
        <w:rPr>
          <w:sz w:val="28"/>
          <w:szCs w:val="28"/>
        </w:rPr>
      </w:pPr>
      <w:r>
        <w:rPr>
          <w:sz w:val="28"/>
          <w:szCs w:val="28"/>
        </w:rPr>
        <w:t>2.43. Инструментальное обследование:</w:t>
      </w:r>
    </w:p>
    <w:p>
      <w:pPr>
        <w:pStyle w:val="Formattext"/>
        <w:spacing w:beforeAutospacing="0" w:before="0" w:afterAutospacing="0" w:after="0"/>
        <w:ind w:firstLine="480"/>
        <w:jc w:val="both"/>
        <w:textAlignment w:val="baseline"/>
        <w:rPr>
          <w:sz w:val="28"/>
          <w:szCs w:val="28"/>
        </w:rPr>
      </w:pPr>
      <w:r>
        <w:rPr>
          <w:sz w:val="28"/>
          <w:szCs w:val="28"/>
        </w:rPr>
        <w:t xml:space="preserve">2.43.1.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r>
        <w:fldChar w:fldCharType="begin"/>
      </w:r>
      <w:r>
        <w:rPr>
          <w:sz w:val="28"/>
          <w:u w:val="none"/>
          <w:szCs w:val="28"/>
          <w:color w:val="auto"/>
        </w:rPr>
        <w:instrText> HYPERLINK "https://docs.cntd.ru/document/565415215" \l "AA00NN"</w:instrText>
      </w:r>
      <w:r>
        <w:rPr>
          <w:sz w:val="28"/>
          <w:u w:val="none"/>
          <w:szCs w:val="28"/>
          <w:color w:val="auto"/>
        </w:rPr>
        <w:fldChar w:fldCharType="separate"/>
      </w:r>
      <w:r>
        <w:rPr>
          <w:color w:val="auto"/>
          <w:sz w:val="28"/>
          <w:szCs w:val="28"/>
          <w:u w:val="none"/>
        </w:rPr>
        <w:t>статьей 82 Федерального закона  от 31 июля 2020 года № 248-ФЗ «О государственном контроле (надзоре) и муниципальном контроле в Российской Федерации</w:t>
      </w:r>
      <w:r>
        <w:rPr>
          <w:sz w:val="28"/>
          <w:u w:val="none"/>
          <w:szCs w:val="28"/>
          <w:color w:val="auto"/>
        </w:rPr>
        <w:fldChar w:fldCharType="end"/>
      </w:r>
      <w:r>
        <w:rPr>
          <w:color w:val="000000"/>
          <w:sz w:val="28"/>
          <w:szCs w:val="28"/>
          <w:u w:val="none"/>
        </w:rPr>
        <w:t>»,</w:t>
      </w:r>
      <w:r>
        <w:rPr>
          <w:sz w:val="28"/>
          <w:szCs w:val="28"/>
        </w:rPr>
        <w:t xml:space="preserve">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pPr>
        <w:pStyle w:val="Formattext"/>
        <w:spacing w:beforeAutospacing="0" w:before="0" w:afterAutospacing="0" w:after="0"/>
        <w:ind w:firstLine="480"/>
        <w:jc w:val="both"/>
        <w:textAlignment w:val="baseline"/>
        <w:rPr>
          <w:sz w:val="28"/>
          <w:szCs w:val="28"/>
        </w:rPr>
      </w:pPr>
      <w:r>
        <w:rPr>
          <w:sz w:val="28"/>
          <w:szCs w:val="28"/>
        </w:rPr>
        <w:t>2.43.2.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Formattext"/>
        <w:spacing w:beforeAutospacing="0" w:before="0" w:afterAutospacing="0" w:after="0"/>
        <w:ind w:firstLine="480"/>
        <w:jc w:val="both"/>
        <w:textAlignment w:val="baseline"/>
        <w:rPr>
          <w:sz w:val="28"/>
          <w:szCs w:val="28"/>
        </w:rPr>
      </w:pPr>
      <w:r>
        <w:rPr>
          <w:sz w:val="28"/>
          <w:szCs w:val="28"/>
        </w:rPr>
        <w:t>2.43.3.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pPr>
        <w:pStyle w:val="Formattext"/>
        <w:spacing w:beforeAutospacing="0" w:before="0" w:afterAutospacing="0" w:after="0"/>
        <w:ind w:firstLine="480"/>
        <w:jc w:val="both"/>
        <w:textAlignment w:val="baseline"/>
        <w:rPr>
          <w:sz w:val="28"/>
          <w:szCs w:val="28"/>
        </w:rPr>
      </w:pPr>
      <w:r>
        <w:rPr>
          <w:sz w:val="28"/>
          <w:szCs w:val="28"/>
        </w:rPr>
        <w:t>2.44. Экспертиза:</w:t>
      </w:r>
    </w:p>
    <w:p>
      <w:pPr>
        <w:pStyle w:val="Formattext"/>
        <w:spacing w:beforeAutospacing="0" w:before="0" w:afterAutospacing="0" w:after="0"/>
        <w:ind w:firstLine="480"/>
        <w:jc w:val="both"/>
        <w:textAlignment w:val="baseline"/>
        <w:rPr>
          <w:sz w:val="28"/>
          <w:szCs w:val="28"/>
        </w:rPr>
      </w:pPr>
      <w:r>
        <w:rPr>
          <w:sz w:val="28"/>
          <w:szCs w:val="28"/>
        </w:rPr>
        <w:t>2.44.1. Конкретное экспертное задание включает одну или несколько из следующих задач экспертизы:</w:t>
      </w:r>
    </w:p>
    <w:p>
      <w:pPr>
        <w:pStyle w:val="Formattext"/>
        <w:spacing w:beforeAutospacing="0" w:before="0" w:afterAutospacing="0" w:after="0"/>
        <w:ind w:firstLine="480"/>
        <w:jc w:val="both"/>
        <w:textAlignment w:val="baseline"/>
        <w:rPr>
          <w:sz w:val="28"/>
          <w:szCs w:val="28"/>
        </w:rPr>
      </w:pPr>
      <w:r>
        <w:rPr>
          <w:sz w:val="28"/>
          <w:szCs w:val="28"/>
        </w:rPr>
        <w:t>2.44.1.1. Установление фактов, обстоятельств.</w:t>
      </w:r>
    </w:p>
    <w:p>
      <w:pPr>
        <w:pStyle w:val="Formattext"/>
        <w:spacing w:beforeAutospacing="0" w:before="0" w:afterAutospacing="0" w:after="0"/>
        <w:ind w:firstLine="480"/>
        <w:jc w:val="both"/>
        <w:textAlignment w:val="baseline"/>
        <w:rPr>
          <w:sz w:val="28"/>
          <w:szCs w:val="28"/>
        </w:rPr>
      </w:pPr>
      <w:r>
        <w:rPr>
          <w:sz w:val="28"/>
          <w:szCs w:val="28"/>
        </w:rPr>
        <w:t>2.44.1.2. Установление тождества или различия.</w:t>
      </w:r>
    </w:p>
    <w:p>
      <w:pPr>
        <w:pStyle w:val="Formattext"/>
        <w:spacing w:beforeAutospacing="0" w:before="0" w:afterAutospacing="0" w:after="0"/>
        <w:ind w:firstLine="480"/>
        <w:jc w:val="both"/>
        <w:textAlignment w:val="baseline"/>
        <w:rPr>
          <w:sz w:val="28"/>
          <w:szCs w:val="28"/>
        </w:rPr>
      </w:pPr>
      <w:r>
        <w:rPr>
          <w:sz w:val="28"/>
          <w:szCs w:val="28"/>
        </w:rPr>
        <w:t>2.44.2. Экспертиза осуществляется экспертом или экспертной организацией по поручению уполномоченного органа.</w:t>
      </w:r>
    </w:p>
    <w:p>
      <w:pPr>
        <w:pStyle w:val="Formattext"/>
        <w:spacing w:beforeAutospacing="0" w:before="0" w:afterAutospacing="0" w:after="0"/>
        <w:ind w:firstLine="480"/>
        <w:jc w:val="both"/>
        <w:textAlignment w:val="baseline"/>
        <w:rPr>
          <w:sz w:val="28"/>
          <w:szCs w:val="28"/>
        </w:rPr>
      </w:pPr>
      <w:r>
        <w:rPr>
          <w:sz w:val="28"/>
          <w:szCs w:val="28"/>
        </w:rPr>
        <w:t>2.44.3. При назначении и осуществлении экспертизы контролируемые лица имеют право:</w:t>
      </w:r>
    </w:p>
    <w:p>
      <w:pPr>
        <w:pStyle w:val="Formattext"/>
        <w:spacing w:beforeAutospacing="0" w:before="0" w:afterAutospacing="0" w:after="0"/>
        <w:ind w:firstLine="480"/>
        <w:jc w:val="both"/>
        <w:textAlignment w:val="baseline"/>
        <w:rPr>
          <w:sz w:val="28"/>
          <w:szCs w:val="28"/>
        </w:rPr>
      </w:pPr>
      <w:r>
        <w:rPr>
          <w:sz w:val="28"/>
          <w:szCs w:val="28"/>
        </w:rPr>
        <w:t>2.44.3.1. Информировать уполномоченный орган о наличии конфликта интересов у эксперта, экспертной организации.</w:t>
      </w:r>
    </w:p>
    <w:p>
      <w:pPr>
        <w:pStyle w:val="Formattext"/>
        <w:spacing w:beforeAutospacing="0" w:before="0" w:afterAutospacing="0" w:after="0"/>
        <w:ind w:firstLine="480"/>
        <w:jc w:val="both"/>
        <w:textAlignment w:val="baseline"/>
        <w:rPr>
          <w:sz w:val="28"/>
          <w:szCs w:val="28"/>
        </w:rPr>
      </w:pPr>
      <w:r>
        <w:rPr>
          <w:sz w:val="28"/>
          <w:szCs w:val="28"/>
        </w:rPr>
        <w:t>2.44.3.2.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pPr>
        <w:pStyle w:val="Formattext"/>
        <w:spacing w:beforeAutospacing="0" w:before="0" w:afterAutospacing="0" w:after="0"/>
        <w:ind w:firstLine="480"/>
        <w:jc w:val="both"/>
        <w:textAlignment w:val="baseline"/>
        <w:rPr>
          <w:sz w:val="28"/>
          <w:szCs w:val="28"/>
        </w:rPr>
      </w:pPr>
      <w:r>
        <w:rPr>
          <w:sz w:val="28"/>
          <w:szCs w:val="28"/>
        </w:rPr>
        <w:t>2.44.3.3. Присутствовать с разрешения должностного лица уполномоченного органа при осуществлении экспертизы и давать объяснения эксперту.</w:t>
      </w:r>
    </w:p>
    <w:p>
      <w:pPr>
        <w:pStyle w:val="Formattext"/>
        <w:spacing w:beforeAutospacing="0" w:before="0" w:afterAutospacing="0" w:after="0"/>
        <w:ind w:firstLine="480"/>
        <w:jc w:val="both"/>
        <w:textAlignment w:val="baseline"/>
        <w:rPr>
          <w:sz w:val="28"/>
          <w:szCs w:val="28"/>
        </w:rPr>
      </w:pPr>
      <w:r>
        <w:rPr>
          <w:sz w:val="28"/>
          <w:szCs w:val="28"/>
        </w:rPr>
        <w:t>2.44.3.4. Знакомиться с заключением эксперта или экспертной организации.</w:t>
      </w:r>
    </w:p>
    <w:p>
      <w:pPr>
        <w:pStyle w:val="Formattext"/>
        <w:spacing w:beforeAutospacing="0" w:before="0" w:afterAutospacing="0" w:after="0"/>
        <w:ind w:firstLine="480"/>
        <w:jc w:val="both"/>
        <w:textAlignment w:val="baseline"/>
        <w:rPr>
          <w:sz w:val="28"/>
          <w:szCs w:val="28"/>
        </w:rPr>
      </w:pPr>
      <w:r>
        <w:rPr>
          <w:sz w:val="28"/>
          <w:szCs w:val="28"/>
        </w:rPr>
        <w:t>2.44.4.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pPr>
        <w:pStyle w:val="Formattext"/>
        <w:spacing w:beforeAutospacing="0" w:before="0" w:afterAutospacing="0" w:after="0"/>
        <w:ind w:firstLine="480"/>
        <w:jc w:val="both"/>
        <w:textAlignment w:val="baseline"/>
        <w:rPr>
          <w:sz w:val="28"/>
          <w:szCs w:val="28"/>
        </w:rPr>
      </w:pPr>
      <w:r>
        <w:rPr>
          <w:sz w:val="28"/>
          <w:szCs w:val="28"/>
        </w:rPr>
        <w:t>2.44.5.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pPr>
        <w:pStyle w:val="Formattext"/>
        <w:spacing w:beforeAutospacing="0" w:before="0" w:afterAutospacing="0" w:after="0"/>
        <w:ind w:firstLine="480"/>
        <w:jc w:val="both"/>
        <w:textAlignment w:val="baseline"/>
        <w:rPr>
          <w:sz w:val="28"/>
          <w:szCs w:val="28"/>
        </w:rPr>
      </w:pPr>
      <w:r>
        <w:rPr>
          <w:sz w:val="28"/>
          <w:szCs w:val="28"/>
        </w:rPr>
        <w:t>2.44.6. Результаты экспертизы оформляются экспертным заключением.</w:t>
      </w:r>
    </w:p>
    <w:p>
      <w:pPr>
        <w:pStyle w:val="Formattext"/>
        <w:spacing w:beforeAutospacing="0" w:before="0" w:afterAutospacing="0" w:after="0"/>
        <w:ind w:firstLine="480"/>
        <w:jc w:val="both"/>
        <w:textAlignment w:val="baseline"/>
        <w:rPr>
          <w:sz w:val="28"/>
          <w:szCs w:val="28"/>
        </w:rPr>
      </w:pPr>
      <w:r>
        <w:rPr>
          <w:sz w:val="28"/>
          <w:szCs w:val="28"/>
        </w:rPr>
        <w:t>2.45. Документы, оформляемые уполномоченным органом при осуществлении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pPr>
        <w:pStyle w:val="Formattext"/>
        <w:spacing w:beforeAutospacing="0" w:before="0" w:afterAutospacing="0" w:after="0"/>
        <w:ind w:firstLine="480"/>
        <w:jc w:val="both"/>
        <w:textAlignment w:val="baseline"/>
        <w:rPr>
          <w:sz w:val="28"/>
          <w:szCs w:val="28"/>
        </w:rPr>
      </w:pPr>
      <w:r>
        <w:rPr>
          <w:sz w:val="28"/>
          <w:szCs w:val="28"/>
        </w:rPr>
        <w:t>2.46. Информирование о совершаемых должностными лицами уполномоченного органа действиях и принимаемых решениях при осуществлении муниципального контроля:</w:t>
      </w:r>
    </w:p>
    <w:p>
      <w:pPr>
        <w:pStyle w:val="Formattext"/>
        <w:spacing w:beforeAutospacing="0" w:before="0" w:afterAutospacing="0" w:after="0"/>
        <w:ind w:firstLine="480"/>
        <w:jc w:val="both"/>
        <w:textAlignment w:val="baseline"/>
        <w:rPr>
          <w:sz w:val="28"/>
          <w:szCs w:val="28"/>
        </w:rPr>
      </w:pPr>
      <w:r>
        <w:rPr>
          <w:sz w:val="28"/>
          <w:szCs w:val="28"/>
        </w:rPr>
        <w:t xml:space="preserve">2.46.1.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r>
        <w:fldChar w:fldCharType="begin"/>
      </w:r>
      <w:r>
        <w:rPr>
          <w:sz w:val="28"/>
          <w:u w:val="none"/>
          <w:szCs w:val="28"/>
          <w:color w:val="auto"/>
        </w:rPr>
        <w:instrText> HYPERLINK "https://docs.cntd.ru/document/565415215" \l "64U0IK"</w:instrText>
      </w:r>
      <w:r>
        <w:rPr>
          <w:sz w:val="28"/>
          <w:u w:val="none"/>
          <w:szCs w:val="28"/>
          <w:color w:val="auto"/>
        </w:rPr>
        <w:fldChar w:fldCharType="separate"/>
      </w:r>
      <w:r>
        <w:rPr>
          <w:color w:val="auto"/>
          <w:sz w:val="28"/>
          <w:szCs w:val="28"/>
          <w:u w:val="none"/>
        </w:rPr>
        <w:t>Федеральным законом от 31 июля 2020 года № 248-ФЗ «О государственном контроле (надзоре) и муниципальном контроле в Российской Федерации</w:t>
      </w:r>
      <w:r>
        <w:rPr>
          <w:sz w:val="28"/>
          <w:u w:val="none"/>
          <w:szCs w:val="28"/>
          <w:color w:val="auto"/>
        </w:rPr>
        <w:fldChar w:fldCharType="end"/>
      </w:r>
      <w:r>
        <w:rPr>
          <w:sz w:val="28"/>
          <w:szCs w:val="28"/>
        </w:rPr>
        <w:t>»,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посредством средств связи.</w:t>
      </w:r>
    </w:p>
    <w:p>
      <w:pPr>
        <w:pStyle w:val="Formattext"/>
        <w:spacing w:beforeAutospacing="0" w:before="0" w:afterAutospacing="0" w:after="0"/>
        <w:ind w:firstLine="480"/>
        <w:jc w:val="both"/>
        <w:textAlignment w:val="baseline"/>
        <w:rPr>
          <w:sz w:val="28"/>
          <w:szCs w:val="28"/>
        </w:rPr>
      </w:pPr>
      <w:r>
        <w:rPr>
          <w:sz w:val="28"/>
          <w:szCs w:val="28"/>
        </w:rPr>
        <w:t>2.46.2. 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 определенных в пункте 2.46.6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pPr>
        <w:pStyle w:val="Formattext"/>
        <w:spacing w:beforeAutospacing="0" w:before="0" w:afterAutospacing="0" w:after="0"/>
        <w:ind w:firstLine="480"/>
        <w:jc w:val="both"/>
        <w:textAlignment w:val="baseline"/>
        <w:rPr>
          <w:sz w:val="28"/>
          <w:szCs w:val="28"/>
        </w:rPr>
      </w:pPr>
      <w:r>
        <w:rPr>
          <w:sz w:val="28"/>
          <w:szCs w:val="28"/>
        </w:rPr>
        <w:t>2.46.3. Документы, направляемые контролируемым лицом уполномоченному органу в электронном виде, могут быть подписаны:</w:t>
      </w:r>
    </w:p>
    <w:p>
      <w:pPr>
        <w:pStyle w:val="Formattext"/>
        <w:spacing w:beforeAutospacing="0" w:before="0" w:afterAutospacing="0" w:after="0"/>
        <w:ind w:firstLine="480"/>
        <w:jc w:val="both"/>
        <w:textAlignment w:val="baseline"/>
        <w:rPr>
          <w:sz w:val="28"/>
          <w:szCs w:val="28"/>
        </w:rPr>
      </w:pPr>
      <w:r>
        <w:rPr>
          <w:sz w:val="28"/>
          <w:szCs w:val="28"/>
        </w:rPr>
        <w:t>2.46.3.1. Простой электронной подписью.</w:t>
      </w:r>
    </w:p>
    <w:p>
      <w:pPr>
        <w:pStyle w:val="Formattext"/>
        <w:spacing w:beforeAutospacing="0" w:before="0" w:afterAutospacing="0" w:after="0"/>
        <w:ind w:firstLine="480"/>
        <w:jc w:val="both"/>
        <w:textAlignment w:val="baseline"/>
        <w:rPr>
          <w:sz w:val="28"/>
          <w:szCs w:val="28"/>
        </w:rPr>
      </w:pPr>
      <w:r>
        <w:rPr>
          <w:sz w:val="28"/>
          <w:szCs w:val="28"/>
        </w:rPr>
        <w:t>2.46.3.2.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pPr>
        <w:pStyle w:val="Formattext"/>
        <w:spacing w:beforeAutospacing="0" w:before="0" w:afterAutospacing="0" w:after="0"/>
        <w:ind w:firstLine="480"/>
        <w:jc w:val="both"/>
        <w:textAlignment w:val="baseline"/>
        <w:rPr>
          <w:sz w:val="28"/>
          <w:szCs w:val="28"/>
        </w:rPr>
      </w:pPr>
      <w:r>
        <w:rPr>
          <w:sz w:val="28"/>
          <w:szCs w:val="28"/>
        </w:rPr>
        <w:t xml:space="preserve">2.46.3.3. Усиленной квалифицированной электронной подписью в случаях, установленных </w:t>
      </w:r>
      <w:r>
        <w:fldChar w:fldCharType="begin"/>
      </w:r>
      <w:r>
        <w:rPr>
          <w:sz w:val="28"/>
          <w:u w:val="none"/>
          <w:szCs w:val="28"/>
          <w:color w:val="auto"/>
        </w:rPr>
        <w:instrText> HYPERLINK "https://docs.cntd.ru/document/565415215" \l "64U0IK"</w:instrText>
      </w:r>
      <w:r>
        <w:rPr>
          <w:sz w:val="28"/>
          <w:u w:val="none"/>
          <w:szCs w:val="28"/>
          <w:color w:val="auto"/>
        </w:rPr>
        <w:fldChar w:fldCharType="separate"/>
      </w:r>
      <w:r>
        <w:rPr>
          <w:color w:val="auto"/>
          <w:sz w:val="28"/>
          <w:szCs w:val="28"/>
          <w:u w:val="none"/>
        </w:rPr>
        <w:t>Федеральным законом от 31 июля 2020 года № 248-ФЗ «О государственном контроле (надзоре) и муниципальном контроле в Российской Федерации</w:t>
      </w:r>
      <w:r>
        <w:rPr>
          <w:sz w:val="28"/>
          <w:u w:val="none"/>
          <w:szCs w:val="28"/>
          <w:color w:val="auto"/>
        </w:rPr>
        <w:fldChar w:fldCharType="end"/>
      </w:r>
      <w:r>
        <w:rPr>
          <w:sz w:val="28"/>
          <w:szCs w:val="28"/>
        </w:rPr>
        <w:t>» или настоящим Положением.</w:t>
      </w:r>
    </w:p>
    <w:p>
      <w:pPr>
        <w:pStyle w:val="Formattext"/>
        <w:spacing w:beforeAutospacing="0" w:before="0" w:afterAutospacing="0" w:after="0"/>
        <w:ind w:firstLine="480"/>
        <w:jc w:val="both"/>
        <w:textAlignment w:val="baseline"/>
        <w:rPr>
          <w:sz w:val="28"/>
          <w:szCs w:val="28"/>
        </w:rPr>
      </w:pPr>
      <w:r>
        <w:rPr>
          <w:sz w:val="28"/>
          <w:szCs w:val="28"/>
        </w:rPr>
        <w:t>2.46.4.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pPr>
        <w:pStyle w:val="Formattext"/>
        <w:spacing w:beforeAutospacing="0" w:before="0" w:afterAutospacing="0" w:after="0"/>
        <w:ind w:firstLine="480"/>
        <w:jc w:val="both"/>
        <w:textAlignment w:val="baseline"/>
        <w:rPr>
          <w:sz w:val="28"/>
          <w:szCs w:val="28"/>
        </w:rPr>
      </w:pPr>
      <w:r>
        <w:rPr>
          <w:sz w:val="28"/>
          <w:szCs w:val="28"/>
        </w:rPr>
        <w:t>2.46.5.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pPr>
        <w:pStyle w:val="Formattext"/>
        <w:spacing w:beforeAutospacing="0" w:before="0" w:afterAutospacing="0" w:after="0"/>
        <w:ind w:firstLine="480"/>
        <w:jc w:val="both"/>
        <w:textAlignment w:val="baseline"/>
        <w:rPr>
          <w:sz w:val="28"/>
          <w:szCs w:val="28"/>
        </w:rPr>
      </w:pPr>
      <w:r>
        <w:rPr>
          <w:sz w:val="28"/>
          <w:szCs w:val="28"/>
        </w:rPr>
        <w:t>2.46.6.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документы на бумажном носителе.</w:t>
      </w:r>
    </w:p>
    <w:p>
      <w:pPr>
        <w:pStyle w:val="Formattext"/>
        <w:spacing w:beforeAutospacing="0" w:before="0" w:afterAutospacing="0" w:after="0"/>
        <w:ind w:firstLine="480"/>
        <w:jc w:val="both"/>
        <w:textAlignment w:val="baseline"/>
        <w:rPr>
          <w:sz w:val="28"/>
          <w:szCs w:val="28"/>
        </w:rPr>
      </w:pPr>
      <w:r>
        <w:rPr>
          <w:sz w:val="28"/>
          <w:szCs w:val="28"/>
        </w:rPr>
        <w:t xml:space="preserve">2.47.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fldChar w:fldCharType="begin"/>
      </w:r>
      <w:r>
        <w:rPr>
          <w:sz w:val="28"/>
          <w:u w:val="none"/>
          <w:szCs w:val="28"/>
          <w:color w:val="auto"/>
        </w:rPr>
        <w:instrText> HYPERLINK "https://docs.cntd.ru/document/565415215" \l "A9G0NI"</w:instrText>
      </w:r>
      <w:r>
        <w:rPr>
          <w:sz w:val="28"/>
          <w:u w:val="none"/>
          <w:szCs w:val="28"/>
          <w:color w:val="auto"/>
        </w:rPr>
        <w:fldChar w:fldCharType="separate"/>
      </w:r>
      <w:r>
        <w:rPr>
          <w:color w:val="auto"/>
          <w:sz w:val="28"/>
          <w:szCs w:val="28"/>
          <w:u w:val="none"/>
        </w:rPr>
        <w:t>главой 16 Федерального закона от 31 июля 2020 года № 248-ФЗ «О государственном контроле (надзоре) и муниципальном контроле в Российской Федерации</w:t>
      </w:r>
      <w:r>
        <w:rPr>
          <w:sz w:val="28"/>
          <w:u w:val="none"/>
          <w:szCs w:val="28"/>
          <w:color w:val="auto"/>
        </w:rPr>
        <w:fldChar w:fldCharType="end"/>
      </w:r>
      <w:r>
        <w:rPr>
          <w:color w:val="000000"/>
          <w:sz w:val="28"/>
          <w:szCs w:val="28"/>
          <w:u w:val="none"/>
        </w:rPr>
        <w:t>».</w:t>
      </w:r>
    </w:p>
    <w:p>
      <w:pPr>
        <w:pStyle w:val="Formattext"/>
        <w:spacing w:beforeAutospacing="0" w:before="0" w:afterAutospacing="0" w:after="0"/>
        <w:ind w:firstLine="480"/>
        <w:jc w:val="both"/>
        <w:textAlignment w:val="baseline"/>
        <w:rPr>
          <w:sz w:val="28"/>
          <w:szCs w:val="28"/>
        </w:rPr>
      </w:pPr>
      <w:r>
        <w:fldChar w:fldCharType="begin"/>
      </w:r>
      <w:r>
        <w:rPr>
          <w:sz w:val="28"/>
          <w:szCs w:val="28"/>
        </w:rPr>
        <w:instrText> HYPERLINK "https://docs.cntd.ru/document/565415215" \l "A9G0NI"</w:instrText>
      </w:r>
      <w:r>
        <w:rPr>
          <w:sz w:val="28"/>
          <w:szCs w:val="28"/>
        </w:rPr>
        <w:fldChar w:fldCharType="separate"/>
      </w:r>
      <w:r>
        <w:rPr>
          <w:sz w:val="28"/>
          <w:szCs w:val="28"/>
        </w:rPr>
        <w:t>2.48. Решения, принимаемые по результатам контрольных (надзорных) мероприятий:</w:t>
      </w:r>
      <w:r>
        <w:rPr>
          <w:sz w:val="28"/>
          <w:szCs w:val="28"/>
        </w:rPr>
        <w:fldChar w:fldCharType="end"/>
      </w:r>
    </w:p>
    <w:p>
      <w:pPr>
        <w:pStyle w:val="Formattext"/>
        <w:spacing w:beforeAutospacing="0" w:before="0" w:afterAutospacing="0" w:after="0"/>
        <w:ind w:firstLine="480"/>
        <w:jc w:val="both"/>
        <w:textAlignment w:val="baseline"/>
        <w:rPr>
          <w:sz w:val="28"/>
          <w:szCs w:val="28"/>
        </w:rPr>
      </w:pPr>
      <w:r>
        <w:rPr>
          <w:sz w:val="28"/>
          <w:szCs w:val="28"/>
        </w:rPr>
        <w:t>2.48.1.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pPr>
        <w:pStyle w:val="Formattext"/>
        <w:spacing w:beforeAutospacing="0" w:before="0" w:afterAutospacing="0" w:after="0"/>
        <w:ind w:firstLine="480"/>
        <w:jc w:val="both"/>
        <w:textAlignment w:val="baseline"/>
        <w:rPr>
          <w:sz w:val="28"/>
          <w:szCs w:val="28"/>
        </w:rPr>
      </w:pPr>
      <w:r>
        <w:rPr>
          <w:sz w:val="28"/>
          <w:szCs w:val="28"/>
        </w:rPr>
        <w:t>2.48.2.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pPr>
        <w:pStyle w:val="Formattext"/>
        <w:spacing w:beforeAutospacing="0" w:before="0" w:afterAutospacing="0" w:after="0"/>
        <w:ind w:firstLine="480"/>
        <w:jc w:val="both"/>
        <w:textAlignment w:val="baseline"/>
        <w:rPr>
          <w:sz w:val="28"/>
          <w:szCs w:val="28"/>
        </w:rPr>
      </w:pPr>
      <w:r>
        <w:rPr>
          <w:sz w:val="28"/>
          <w:szCs w:val="28"/>
        </w:rPr>
        <w:t xml:space="preserve">2.48.2.1.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r>
        <w:fldChar w:fldCharType="begin"/>
      </w:r>
      <w:r>
        <w:rPr>
          <w:sz w:val="28"/>
          <w:u w:val="none"/>
          <w:szCs w:val="28"/>
          <w:color w:val="auto"/>
        </w:rPr>
        <w:instrText> HYPERLINK "https://docs.cntd.ru/document/565415215" \l "64U0IK"</w:instrText>
      </w:r>
      <w:r>
        <w:rPr>
          <w:sz w:val="28"/>
          <w:u w:val="none"/>
          <w:szCs w:val="28"/>
          <w:color w:val="auto"/>
        </w:rPr>
        <w:fldChar w:fldCharType="separate"/>
      </w:r>
      <w:r>
        <w:rPr>
          <w:color w:val="auto"/>
          <w:sz w:val="28"/>
          <w:szCs w:val="28"/>
          <w:u w:val="none"/>
        </w:rPr>
        <w:t>Федеральным законом от 31 июля 2020 года № 248-ФЗ «О государственном контроле (надзоре) и муниципальном контроле в Российской Федерации</w:t>
      </w:r>
      <w:r>
        <w:rPr>
          <w:sz w:val="28"/>
          <w:u w:val="none"/>
          <w:szCs w:val="28"/>
          <w:color w:val="auto"/>
        </w:rPr>
        <w:fldChar w:fldCharType="end"/>
      </w:r>
      <w:r>
        <w:rPr>
          <w:sz w:val="28"/>
          <w:szCs w:val="28"/>
        </w:rPr>
        <w:t>».</w:t>
      </w:r>
    </w:p>
    <w:p>
      <w:pPr>
        <w:pStyle w:val="Formattext"/>
        <w:spacing w:beforeAutospacing="0" w:before="0" w:afterAutospacing="0" w:after="0"/>
        <w:ind w:firstLine="480"/>
        <w:jc w:val="both"/>
        <w:textAlignment w:val="baseline"/>
        <w:rPr>
          <w:sz w:val="28"/>
          <w:szCs w:val="28"/>
        </w:rPr>
      </w:pPr>
      <w:r>
        <w:rPr>
          <w:sz w:val="28"/>
          <w:szCs w:val="28"/>
        </w:rPr>
        <w:t>2.48.2.2.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pPr>
        <w:pStyle w:val="Formattext"/>
        <w:spacing w:beforeAutospacing="0" w:before="0" w:afterAutospacing="0" w:after="0"/>
        <w:ind w:firstLine="480"/>
        <w:jc w:val="both"/>
        <w:textAlignment w:val="baseline"/>
        <w:rPr>
          <w:sz w:val="28"/>
          <w:szCs w:val="28"/>
        </w:rPr>
      </w:pPr>
      <w:r>
        <w:rPr>
          <w:sz w:val="28"/>
          <w:szCs w:val="28"/>
        </w:rPr>
        <w:t>2.48.2.3.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Formattext"/>
        <w:spacing w:beforeAutospacing="0" w:before="0" w:afterAutospacing="0" w:after="0"/>
        <w:ind w:firstLine="480"/>
        <w:jc w:val="both"/>
        <w:textAlignment w:val="baseline"/>
        <w:rPr>
          <w:sz w:val="28"/>
          <w:szCs w:val="28"/>
        </w:rPr>
      </w:pPr>
      <w:r>
        <w:rPr>
          <w:sz w:val="28"/>
          <w:szCs w:val="28"/>
        </w:rPr>
        <w:t>2.48.2.4.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pPr>
        <w:pStyle w:val="Formattext"/>
        <w:spacing w:beforeAutospacing="0" w:before="0" w:afterAutospacing="0" w:after="0"/>
        <w:ind w:firstLine="480"/>
        <w:jc w:val="both"/>
        <w:textAlignment w:val="baseline"/>
        <w:rPr>
          <w:sz w:val="28"/>
          <w:szCs w:val="28"/>
        </w:rPr>
      </w:pPr>
      <w:r>
        <w:rPr>
          <w:sz w:val="28"/>
          <w:szCs w:val="28"/>
        </w:rPr>
        <w:t>2.48.2.5.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Formattext"/>
        <w:spacing w:beforeAutospacing="0" w:before="0" w:afterAutospacing="0" w:after="0"/>
        <w:ind w:firstLine="480"/>
        <w:jc w:val="both"/>
        <w:textAlignment w:val="baseline"/>
        <w:rPr>
          <w:sz w:val="28"/>
          <w:szCs w:val="28"/>
        </w:rPr>
      </w:pPr>
      <w:r>
        <w:rPr>
          <w:sz w:val="28"/>
          <w:szCs w:val="28"/>
        </w:rPr>
        <w:t>2.49. В предписании об устранении выявленных нарушений обязательных требований, предусмотренном пунктом 2.48.2.1 настоящего Положения, указываются:</w:t>
      </w:r>
    </w:p>
    <w:p>
      <w:pPr>
        <w:pStyle w:val="Formattext"/>
        <w:spacing w:beforeAutospacing="0" w:before="0" w:afterAutospacing="0" w:after="0"/>
        <w:ind w:firstLine="480"/>
        <w:jc w:val="both"/>
        <w:textAlignment w:val="baseline"/>
        <w:rPr>
          <w:sz w:val="28"/>
          <w:szCs w:val="28"/>
        </w:rPr>
      </w:pPr>
      <w:r>
        <w:rPr>
          <w:sz w:val="28"/>
          <w:szCs w:val="28"/>
        </w:rPr>
        <w:t>2.49.1. Фамилии, имена, отчества (при наличии) инспекторов, проводивших контрольное (надзорное) мероприятие.</w:t>
      </w:r>
    </w:p>
    <w:p>
      <w:pPr>
        <w:pStyle w:val="Formattext"/>
        <w:spacing w:beforeAutospacing="0" w:before="0" w:afterAutospacing="0" w:after="0"/>
        <w:ind w:firstLine="480"/>
        <w:jc w:val="both"/>
        <w:textAlignment w:val="baseline"/>
        <w:rPr>
          <w:sz w:val="28"/>
          <w:szCs w:val="28"/>
        </w:rPr>
      </w:pPr>
      <w:r>
        <w:rPr>
          <w:sz w:val="28"/>
          <w:szCs w:val="28"/>
        </w:rPr>
        <w:t>2.49.2. Дата выдачи.</w:t>
      </w:r>
    </w:p>
    <w:p>
      <w:pPr>
        <w:pStyle w:val="Formattext"/>
        <w:spacing w:beforeAutospacing="0" w:before="0" w:afterAutospacing="0" w:after="0"/>
        <w:ind w:firstLine="480"/>
        <w:jc w:val="both"/>
        <w:textAlignment w:val="baseline"/>
        <w:rPr>
          <w:sz w:val="28"/>
          <w:szCs w:val="28"/>
        </w:rPr>
      </w:pPr>
      <w:r>
        <w:rPr>
          <w:sz w:val="28"/>
          <w:szCs w:val="28"/>
        </w:rPr>
        <w:t>2.49.3. Адресные данные объекта контроля.</w:t>
      </w:r>
    </w:p>
    <w:p>
      <w:pPr>
        <w:pStyle w:val="Formattext"/>
        <w:spacing w:beforeAutospacing="0" w:before="0" w:afterAutospacing="0" w:after="0"/>
        <w:ind w:firstLine="480"/>
        <w:jc w:val="both"/>
        <w:textAlignment w:val="baseline"/>
        <w:rPr>
          <w:sz w:val="28"/>
          <w:szCs w:val="28"/>
        </w:rPr>
      </w:pPr>
      <w:r>
        <w:rPr>
          <w:sz w:val="28"/>
          <w:szCs w:val="28"/>
        </w:rPr>
        <w:t>2.49.4. Наименование лица, которому выдается предписание.</w:t>
      </w:r>
    </w:p>
    <w:p>
      <w:pPr>
        <w:pStyle w:val="Formattext"/>
        <w:spacing w:beforeAutospacing="0" w:before="0" w:afterAutospacing="0" w:after="0"/>
        <w:ind w:firstLine="480"/>
        <w:jc w:val="both"/>
        <w:textAlignment w:val="baseline"/>
        <w:rPr>
          <w:sz w:val="28"/>
          <w:szCs w:val="28"/>
        </w:rPr>
      </w:pPr>
      <w:r>
        <w:rPr>
          <w:sz w:val="28"/>
          <w:szCs w:val="28"/>
        </w:rPr>
        <w:t>2.49.5. Нарушенные нормативно-правовые акты.</w:t>
      </w:r>
    </w:p>
    <w:p>
      <w:pPr>
        <w:pStyle w:val="Formattext"/>
        <w:spacing w:beforeAutospacing="0" w:before="0" w:afterAutospacing="0" w:after="0"/>
        <w:ind w:firstLine="480"/>
        <w:jc w:val="both"/>
        <w:textAlignment w:val="baseline"/>
        <w:rPr>
          <w:sz w:val="28"/>
          <w:szCs w:val="28"/>
        </w:rPr>
      </w:pPr>
      <w:r>
        <w:rPr>
          <w:sz w:val="28"/>
          <w:szCs w:val="28"/>
        </w:rPr>
        <w:t>2.49.6. Описание нарушения, которое требуется устранить.</w:t>
      </w:r>
    </w:p>
    <w:p>
      <w:pPr>
        <w:pStyle w:val="Formattext"/>
        <w:spacing w:beforeAutospacing="0" w:before="0" w:afterAutospacing="0" w:after="0"/>
        <w:ind w:firstLine="480"/>
        <w:jc w:val="both"/>
        <w:textAlignment w:val="baseline"/>
        <w:rPr>
          <w:sz w:val="28"/>
          <w:szCs w:val="28"/>
        </w:rPr>
      </w:pPr>
      <w:r>
        <w:rPr>
          <w:sz w:val="28"/>
          <w:szCs w:val="28"/>
        </w:rPr>
        <w:t>2.49.7. Срок устранения нарушения.</w:t>
      </w:r>
    </w:p>
    <w:p>
      <w:pPr>
        <w:pStyle w:val="Formattext"/>
        <w:spacing w:beforeAutospacing="0" w:before="0" w:afterAutospacing="0" w:after="0"/>
        <w:ind w:firstLine="480"/>
        <w:jc w:val="both"/>
        <w:textAlignment w:val="baseline"/>
        <w:rPr>
          <w:sz w:val="28"/>
          <w:szCs w:val="28"/>
        </w:rPr>
      </w:pPr>
      <w:r>
        <w:rPr>
          <w:sz w:val="28"/>
          <w:szCs w:val="28"/>
        </w:rPr>
        <w:t xml:space="preserve">2.50.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r>
        <w:fldChar w:fldCharType="begin"/>
      </w:r>
      <w:r>
        <w:rPr>
          <w:sz w:val="28"/>
          <w:u w:val="none"/>
          <w:szCs w:val="28"/>
          <w:color w:val="auto"/>
        </w:rPr>
        <w:instrText> HYPERLINK "https://docs.cntd.ru/document/565415215" \l "8Q00M2"</w:instrText>
      </w:r>
      <w:r>
        <w:rPr>
          <w:sz w:val="28"/>
          <w:u w:val="none"/>
          <w:szCs w:val="28"/>
          <w:color w:val="auto"/>
        </w:rPr>
        <w:fldChar w:fldCharType="separate"/>
      </w:r>
      <w:r>
        <w:rPr>
          <w:color w:val="auto"/>
          <w:sz w:val="28"/>
          <w:szCs w:val="28"/>
          <w:u w:val="none"/>
        </w:rPr>
        <w:t>частями 4</w:t>
      </w:r>
      <w:r>
        <w:rPr>
          <w:sz w:val="28"/>
          <w:u w:val="none"/>
          <w:szCs w:val="28"/>
          <w:color w:val="auto"/>
        </w:rPr>
        <w:fldChar w:fldCharType="end"/>
      </w:r>
      <w:r>
        <w:rPr>
          <w:rStyle w:val="Style8"/>
          <w:color w:val="auto"/>
          <w:sz w:val="28"/>
          <w:szCs w:val="28"/>
          <w:u w:val="none"/>
        </w:rPr>
        <w:t xml:space="preserve"> </w:t>
      </w:r>
      <w:r>
        <w:rPr>
          <w:sz w:val="28"/>
          <w:szCs w:val="28"/>
        </w:rPr>
        <w:t xml:space="preserve">и </w:t>
      </w:r>
      <w:r>
        <w:fldChar w:fldCharType="begin"/>
      </w:r>
      <w:r>
        <w:rPr>
          <w:sz w:val="28"/>
          <w:u w:val="none"/>
          <w:szCs w:val="28"/>
          <w:color w:val="auto"/>
        </w:rPr>
        <w:instrText> HYPERLINK "https://docs.cntd.ru/document/565415215" \l "8Q20M3"</w:instrText>
      </w:r>
      <w:r>
        <w:rPr>
          <w:sz w:val="28"/>
          <w:u w:val="none"/>
          <w:szCs w:val="28"/>
          <w:color w:val="auto"/>
        </w:rPr>
        <w:fldChar w:fldCharType="separate"/>
      </w:r>
      <w:r>
        <w:rPr>
          <w:color w:val="auto"/>
          <w:sz w:val="28"/>
          <w:szCs w:val="28"/>
          <w:u w:val="none"/>
        </w:rPr>
        <w:t>5 статьи 21 Федерального закона  от 31 июля 2020 года № 248-ФЗ «О государственном контроле (надзоре) и муниципальном контроле в Российской Федерации</w:t>
      </w:r>
      <w:r>
        <w:rPr>
          <w:sz w:val="28"/>
          <w:u w:val="none"/>
          <w:szCs w:val="28"/>
          <w:color w:val="auto"/>
        </w:rPr>
        <w:fldChar w:fldCharType="end"/>
      </w:r>
      <w:r>
        <w:rPr>
          <w:color w:val="000000"/>
          <w:sz w:val="28"/>
          <w:szCs w:val="28"/>
          <w:u w:val="none"/>
        </w:rPr>
        <w:t>».</w:t>
      </w:r>
    </w:p>
    <w:p>
      <w:pPr>
        <w:pStyle w:val="Formattext"/>
        <w:spacing w:beforeAutospacing="0" w:before="0" w:afterAutospacing="0" w:after="0"/>
        <w:ind w:firstLine="480"/>
        <w:jc w:val="both"/>
        <w:textAlignment w:val="baseline"/>
        <w:rPr>
          <w:sz w:val="28"/>
          <w:szCs w:val="28"/>
        </w:rPr>
      </w:pPr>
      <w:r>
        <w:fldChar w:fldCharType="begin"/>
      </w:r>
      <w:r>
        <w:rPr>
          <w:sz w:val="28"/>
          <w:szCs w:val="28"/>
        </w:rPr>
        <w:instrText> HYPERLINK "https://docs.cntd.ru/document/565415215" \l "8Q20M3"</w:instrText>
      </w:r>
      <w:r>
        <w:rPr>
          <w:sz w:val="28"/>
          <w:szCs w:val="28"/>
        </w:rPr>
        <w:fldChar w:fldCharType="separate"/>
      </w:r>
      <w:r>
        <w:rPr>
          <w:sz w:val="28"/>
          <w:szCs w:val="28"/>
        </w:rPr>
        <w:t xml:space="preserve"> </w:t>
      </w:r>
      <w:r>
        <w:rPr>
          <w:sz w:val="28"/>
          <w:szCs w:val="28"/>
        </w:rPr>
        <w:fldChar w:fldCharType="end"/>
      </w:r>
      <w:r>
        <w:rPr>
          <w:sz w:val="28"/>
          <w:szCs w:val="28"/>
        </w:rPr>
        <w:t>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pPr>
        <w:pStyle w:val="Formattext"/>
        <w:spacing w:beforeAutospacing="0" w:before="0" w:afterAutospacing="0" w:after="0"/>
        <w:ind w:firstLine="480"/>
        <w:jc w:val="both"/>
        <w:textAlignment w:val="baseline"/>
        <w:rPr>
          <w:sz w:val="28"/>
          <w:szCs w:val="28"/>
        </w:rPr>
      </w:pPr>
      <w:r>
        <w:rPr>
          <w:sz w:val="28"/>
          <w:szCs w:val="28"/>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pPr>
        <w:pStyle w:val="Formattext"/>
        <w:spacing w:beforeAutospacing="0" w:before="0" w:afterAutospacing="0" w:after="0"/>
        <w:ind w:firstLine="480"/>
        <w:jc w:val="both"/>
        <w:textAlignment w:val="baseline"/>
        <w:rPr>
          <w:sz w:val="28"/>
          <w:szCs w:val="28"/>
        </w:rPr>
      </w:pPr>
      <w:r>
        <w:rPr>
          <w:sz w:val="28"/>
          <w:szCs w:val="28"/>
        </w:rPr>
      </w:r>
    </w:p>
    <w:p>
      <w:pPr>
        <w:pStyle w:val="3"/>
        <w:spacing w:before="0" w:after="240"/>
        <w:textAlignment w:val="baseline"/>
        <w:rPr>
          <w:szCs w:val="28"/>
        </w:rPr>
      </w:pPr>
      <w:r>
        <w:rPr>
          <w:szCs w:val="28"/>
        </w:rPr>
        <w:t>3. Профилактика рисков причинения вреда (ущерба) охраняемым законом ценностям, независимая оценка соблюдения обязательных требований</w:t>
      </w:r>
    </w:p>
    <w:p>
      <w:pPr>
        <w:pStyle w:val="Normal"/>
        <w:spacing w:lineRule="atLeast" w:line="299"/>
        <w:ind w:firstLine="480"/>
        <w:jc w:val="both"/>
        <w:textAlignment w:val="baseline"/>
        <w:rPr>
          <w:sz w:val="28"/>
          <w:szCs w:val="28"/>
        </w:rPr>
      </w:pPr>
      <w:r>
        <w:rPr>
          <w:sz w:val="28"/>
          <w:szCs w:val="28"/>
        </w:rPr>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pPr>
        <w:pStyle w:val="Normal"/>
        <w:spacing w:lineRule="atLeast" w:line="299"/>
        <w:ind w:firstLine="480"/>
        <w:jc w:val="both"/>
        <w:textAlignment w:val="baseline"/>
        <w:rPr>
          <w:sz w:val="28"/>
          <w:szCs w:val="28"/>
        </w:rPr>
      </w:pPr>
      <w:r>
        <w:rPr>
          <w:sz w:val="28"/>
          <w:szCs w:val="28"/>
        </w:rPr>
        <w:t>Утвержденная программа профилактики рисков причинения вреда размещается на официальном сайте уполномоченного органа в сети Интернет.</w:t>
      </w:r>
    </w:p>
    <w:p>
      <w:pPr>
        <w:pStyle w:val="Normal"/>
        <w:spacing w:lineRule="atLeast" w:line="299"/>
        <w:ind w:firstLine="480"/>
        <w:jc w:val="both"/>
        <w:textAlignment w:val="baseline"/>
        <w:rPr>
          <w:sz w:val="28"/>
          <w:szCs w:val="28"/>
        </w:rPr>
      </w:pPr>
      <w:r>
        <w:rPr>
          <w:sz w:val="28"/>
          <w:szCs w:val="28"/>
        </w:rPr>
        <w:t>Уполномоченным органом также проводятся профилактические мероприятия, не предусмотренные программой профилактики рисков причинения вреда.</w:t>
      </w:r>
    </w:p>
    <w:p>
      <w:pPr>
        <w:pStyle w:val="Formattext"/>
        <w:spacing w:beforeAutospacing="0" w:before="0" w:afterAutospacing="0" w:after="0"/>
        <w:ind w:firstLine="480"/>
        <w:jc w:val="both"/>
        <w:textAlignment w:val="baseline"/>
        <w:rPr>
          <w:sz w:val="28"/>
          <w:szCs w:val="28"/>
        </w:rPr>
      </w:pPr>
      <w:r>
        <w:rPr>
          <w:sz w:val="28"/>
          <w:szCs w:val="28"/>
        </w:rPr>
        <w:t xml:space="preserve">3.2. Уполномоченный орган проводит профилактические мероприятия, предусмотренные пунктом 2.2.1 настоящего Положения, в соответствии с </w:t>
      </w:r>
      <w:r>
        <w:fldChar w:fldCharType="begin"/>
      </w:r>
      <w:r>
        <w:rPr>
          <w:sz w:val="28"/>
          <w:szCs w:val="28"/>
        </w:rPr>
        <w:instrText> HYPERLINK "https://docs.cntd.ru/document/565415215" \l "A7K0NF"</w:instrText>
      </w:r>
      <w:r>
        <w:rPr>
          <w:sz w:val="28"/>
          <w:szCs w:val="28"/>
        </w:rPr>
        <w:fldChar w:fldCharType="separate"/>
      </w:r>
      <w:r>
        <w:rPr>
          <w:sz w:val="28"/>
          <w:szCs w:val="28"/>
        </w:rPr>
        <w:t>главой 10 Федерального закона</w:t>
      </w:r>
      <w:r>
        <w:rPr>
          <w:sz w:val="28"/>
          <w:szCs w:val="28"/>
        </w:rPr>
        <w:fldChar w:fldCharType="end"/>
      </w:r>
      <w:r>
        <w:rPr>
          <w:color w:val="auto"/>
          <w:sz w:val="28"/>
          <w:szCs w:val="28"/>
          <w:u w:val="none"/>
        </w:rPr>
        <w:t xml:space="preserve"> от 31 июля 2020 года № 248-ФЗ «О государственном контроле (надзоре) и муниципальном контроле в Российской Федерации</w:t>
      </w:r>
      <w:r>
        <w:rPr>
          <w:color w:val="000000"/>
          <w:sz w:val="28"/>
          <w:szCs w:val="28"/>
          <w:u w:val="none"/>
        </w:rPr>
        <w:t>».</w:t>
      </w:r>
    </w:p>
    <w:p>
      <w:pPr>
        <w:pStyle w:val="Formattext"/>
        <w:spacing w:beforeAutospacing="0" w:before="0" w:afterAutospacing="0" w:after="0"/>
        <w:ind w:firstLine="480"/>
        <w:jc w:val="both"/>
        <w:textAlignment w:val="baseline"/>
        <w:rPr>
          <w:sz w:val="28"/>
          <w:szCs w:val="28"/>
        </w:rPr>
      </w:pPr>
      <w:r>
        <w:rPr>
          <w:sz w:val="28"/>
          <w:szCs w:val="28"/>
        </w:rPr>
        <w:t xml:space="preserve">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r>
        <w:fldChar w:fldCharType="begin"/>
      </w:r>
      <w:r>
        <w:rPr>
          <w:sz w:val="28"/>
          <w:u w:val="none"/>
          <w:szCs w:val="28"/>
          <w:color w:val="auto"/>
        </w:rPr>
        <w:instrText> HYPERLINK "https://docs.cntd.ru/document/565415215" \l "64U0IK"</w:instrText>
      </w:r>
      <w:r>
        <w:rPr>
          <w:sz w:val="28"/>
          <w:u w:val="none"/>
          <w:szCs w:val="28"/>
          <w:color w:val="auto"/>
        </w:rPr>
        <w:fldChar w:fldCharType="separate"/>
      </w:r>
      <w:r>
        <w:rPr>
          <w:color w:val="auto"/>
          <w:sz w:val="28"/>
          <w:szCs w:val="28"/>
          <w:u w:val="none"/>
        </w:rPr>
        <w:t>Федеральным законом от 31 июля 2020 года № 248-ФЗ «О государственном контроле (надзоре) и муниципальном контроле в Российской Федерации</w:t>
      </w:r>
      <w:r>
        <w:rPr>
          <w:sz w:val="28"/>
          <w:u w:val="none"/>
          <w:szCs w:val="28"/>
          <w:color w:val="auto"/>
        </w:rPr>
        <w:fldChar w:fldCharType="end"/>
      </w:r>
      <w:r>
        <w:rPr>
          <w:sz w:val="28"/>
          <w:szCs w:val="28"/>
        </w:rPr>
        <w:t>».</w:t>
      </w:r>
    </w:p>
    <w:p>
      <w:pPr>
        <w:pStyle w:val="Normal"/>
        <w:spacing w:lineRule="atLeast" w:line="299"/>
        <w:ind w:firstLine="480"/>
        <w:jc w:val="both"/>
        <w:textAlignment w:val="baseline"/>
        <w:rPr>
          <w:sz w:val="28"/>
          <w:szCs w:val="28"/>
        </w:rPr>
      </w:pPr>
      <w:r>
        <w:rPr>
          <w:sz w:val="28"/>
          <w:szCs w:val="28"/>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pPr>
        <w:pStyle w:val="Normal"/>
        <w:spacing w:lineRule="atLeast" w:line="299"/>
        <w:ind w:firstLine="480"/>
        <w:jc w:val="both"/>
        <w:textAlignment w:val="baseline"/>
        <w:rPr>
          <w:sz w:val="28"/>
          <w:szCs w:val="28"/>
        </w:rPr>
      </w:pPr>
      <w:r>
        <w:rPr>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pPr>
        <w:pStyle w:val="Normal"/>
        <w:spacing w:lineRule="atLeast" w:line="299"/>
        <w:ind w:firstLine="480"/>
        <w:jc w:val="both"/>
        <w:textAlignment w:val="baseline"/>
        <w:rPr>
          <w:sz w:val="28"/>
          <w:szCs w:val="28"/>
        </w:rPr>
      </w:pPr>
      <w:r>
        <w:rPr>
          <w:sz w:val="28"/>
          <w:szCs w:val="28"/>
        </w:rPr>
        <w:t>3.4. Подача возражений в отношении предостережения о недопустимости нарушения обязательных требований и их рассмотрение:</w:t>
      </w:r>
    </w:p>
    <w:p>
      <w:pPr>
        <w:pStyle w:val="Normal"/>
        <w:spacing w:lineRule="atLeast" w:line="299"/>
        <w:ind w:firstLine="480"/>
        <w:jc w:val="both"/>
        <w:textAlignment w:val="baseline"/>
        <w:rPr>
          <w:sz w:val="28"/>
          <w:szCs w:val="28"/>
        </w:rPr>
      </w:pPr>
      <w:r>
        <w:rPr>
          <w:sz w:val="28"/>
          <w:szCs w:val="28"/>
        </w:rPr>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pPr>
        <w:pStyle w:val="Normal"/>
        <w:spacing w:lineRule="atLeast" w:line="299"/>
        <w:ind w:firstLine="480"/>
        <w:jc w:val="both"/>
        <w:textAlignment w:val="baseline"/>
        <w:rPr>
          <w:sz w:val="28"/>
          <w:szCs w:val="28"/>
        </w:rPr>
      </w:pPr>
      <w:r>
        <w:rPr>
          <w:sz w:val="28"/>
          <w:szCs w:val="28"/>
        </w:rPr>
        <w:t>3.4.2. В возражениях указываются:</w:t>
      </w:r>
    </w:p>
    <w:p>
      <w:pPr>
        <w:pStyle w:val="Normal"/>
        <w:spacing w:lineRule="atLeast" w:line="299"/>
        <w:ind w:firstLine="480"/>
        <w:jc w:val="both"/>
        <w:textAlignment w:val="baseline"/>
        <w:rPr>
          <w:sz w:val="28"/>
          <w:szCs w:val="28"/>
        </w:rPr>
      </w:pPr>
      <w:r>
        <w:rPr>
          <w:sz w:val="28"/>
          <w:szCs w:val="28"/>
        </w:rPr>
        <w:t>3.4.2.1. Наименование юридического лица, фамилия, имя, отчество (при наличии) индивидуального предпринимателя.</w:t>
      </w:r>
    </w:p>
    <w:p>
      <w:pPr>
        <w:pStyle w:val="Normal"/>
        <w:spacing w:lineRule="atLeast" w:line="299"/>
        <w:ind w:firstLine="480"/>
        <w:jc w:val="both"/>
        <w:textAlignment w:val="baseline"/>
        <w:rPr>
          <w:sz w:val="28"/>
          <w:szCs w:val="28"/>
        </w:rPr>
      </w:pPr>
      <w:r>
        <w:rPr>
          <w:sz w:val="28"/>
          <w:szCs w:val="28"/>
        </w:rPr>
        <w:t>3.4.2.2. Идентификационный номер налогоплательщика - юридического лица, индивидуального предпринимателя.</w:t>
      </w:r>
    </w:p>
    <w:p>
      <w:pPr>
        <w:pStyle w:val="Normal"/>
        <w:spacing w:lineRule="atLeast" w:line="299"/>
        <w:ind w:firstLine="480"/>
        <w:jc w:val="both"/>
        <w:textAlignment w:val="baseline"/>
        <w:rPr>
          <w:sz w:val="28"/>
          <w:szCs w:val="28"/>
        </w:rPr>
      </w:pPr>
      <w:r>
        <w:rPr>
          <w:sz w:val="28"/>
          <w:szCs w:val="28"/>
        </w:rPr>
        <w:t>3.4.2.3. Дата и номер предостережения, направленного в адрес контролируемого лица.</w:t>
      </w:r>
    </w:p>
    <w:p>
      <w:pPr>
        <w:pStyle w:val="Normal"/>
        <w:spacing w:lineRule="atLeast" w:line="299"/>
        <w:ind w:firstLine="480"/>
        <w:jc w:val="both"/>
        <w:textAlignment w:val="baseline"/>
        <w:rPr>
          <w:sz w:val="28"/>
          <w:szCs w:val="28"/>
        </w:rPr>
      </w:pPr>
      <w:r>
        <w:rPr>
          <w:sz w:val="28"/>
          <w:szCs w:val="28"/>
        </w:rPr>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pPr>
        <w:pStyle w:val="Normal"/>
        <w:spacing w:lineRule="atLeast" w:line="299"/>
        <w:ind w:firstLine="480"/>
        <w:jc w:val="both"/>
        <w:textAlignment w:val="baseline"/>
        <w:rPr>
          <w:sz w:val="28"/>
          <w:szCs w:val="28"/>
        </w:rPr>
      </w:pPr>
      <w:r>
        <w:rPr>
          <w:sz w:val="28"/>
          <w:szCs w:val="28"/>
        </w:rPr>
        <w:t>3.4.3.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pPr>
        <w:pStyle w:val="Normal"/>
        <w:spacing w:lineRule="atLeast" w:line="299"/>
        <w:ind w:firstLine="480"/>
        <w:jc w:val="both"/>
        <w:textAlignment w:val="baseline"/>
        <w:rPr>
          <w:sz w:val="28"/>
          <w:szCs w:val="28"/>
        </w:rPr>
      </w:pPr>
      <w:r>
        <w:rPr>
          <w:sz w:val="28"/>
          <w:szCs w:val="28"/>
        </w:rPr>
        <w:t xml:space="preserve">3.4.4.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r>
        <w:fldChar w:fldCharType="begin"/>
      </w:r>
      <w:r>
        <w:rPr>
          <w:sz w:val="28"/>
          <w:szCs w:val="28"/>
        </w:rPr>
        <w:instrText> HYPERLINK "https://docs.cntd.ru/document/420391737" \l "7DO0KD"</w:instrText>
      </w:r>
      <w:r>
        <w:rPr>
          <w:sz w:val="28"/>
          <w:szCs w:val="28"/>
        </w:rPr>
        <w:fldChar w:fldCharType="separate"/>
      </w:r>
      <w:r>
        <w:rPr>
          <w:sz w:val="28"/>
          <w:szCs w:val="28"/>
        </w:rPr>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r>
        <w:rPr>
          <w:sz w:val="28"/>
          <w:szCs w:val="28"/>
        </w:rPr>
        <w:fldChar w:fldCharType="end"/>
      </w:r>
      <w:r>
        <w:rPr>
          <w:sz w:val="28"/>
          <w:szCs w:val="28"/>
        </w:rPr>
        <w:t xml:space="preserve">, утвержденных </w:t>
      </w:r>
      <w:hyperlink r:id="rId3">
        <w:r>
          <w:rPr>
            <w:sz w:val="28"/>
            <w:szCs w:val="28"/>
          </w:rPr>
          <w:t>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Pr>
          <w:sz w:val="28"/>
          <w:szCs w:val="28"/>
        </w:rPr>
        <w:t>».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контроля и иных целей, не связанных с ограничением прав и свобод юридических лиц и индивидуальных предпринимателей.</w:t>
      </w:r>
    </w:p>
    <w:p>
      <w:pPr>
        <w:pStyle w:val="Normal"/>
        <w:spacing w:lineRule="atLeast" w:line="299"/>
        <w:ind w:firstLine="480"/>
        <w:jc w:val="both"/>
        <w:textAlignment w:val="baseline"/>
        <w:rPr>
          <w:sz w:val="28"/>
          <w:szCs w:val="28"/>
        </w:rPr>
      </w:pPr>
      <w:r>
        <w:rPr>
          <w:sz w:val="28"/>
          <w:szCs w:val="28"/>
        </w:rPr>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pPr>
        <w:pStyle w:val="Normal"/>
        <w:spacing w:lineRule="atLeast" w:line="299"/>
        <w:ind w:firstLine="480"/>
        <w:jc w:val="both"/>
        <w:textAlignment w:val="baseline"/>
        <w:rPr>
          <w:sz w:val="28"/>
          <w:szCs w:val="28"/>
        </w:rPr>
      </w:pPr>
      <w:r>
        <w:rPr>
          <w:sz w:val="28"/>
          <w:szCs w:val="28"/>
        </w:rPr>
        <w:t>3.5. Консультирование:</w:t>
      </w:r>
    </w:p>
    <w:p>
      <w:pPr>
        <w:pStyle w:val="Normal"/>
        <w:spacing w:lineRule="atLeast" w:line="299"/>
        <w:ind w:firstLine="480"/>
        <w:jc w:val="both"/>
        <w:textAlignment w:val="baseline"/>
        <w:rPr>
          <w:sz w:val="28"/>
          <w:szCs w:val="28"/>
        </w:rPr>
      </w:pPr>
      <w:r>
        <w:rPr>
          <w:sz w:val="28"/>
          <w:szCs w:val="28"/>
        </w:rPr>
        <w:t>3.5.1. 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pPr>
        <w:pStyle w:val="Normal"/>
        <w:spacing w:lineRule="atLeast" w:line="299"/>
        <w:ind w:firstLine="480"/>
        <w:jc w:val="both"/>
        <w:textAlignment w:val="baseline"/>
        <w:rPr>
          <w:sz w:val="28"/>
          <w:szCs w:val="28"/>
        </w:rPr>
      </w:pPr>
      <w:r>
        <w:rPr>
          <w:sz w:val="28"/>
          <w:szCs w:val="28"/>
        </w:rPr>
        <w:t>3.5.2.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pPr>
        <w:pStyle w:val="Normal"/>
        <w:spacing w:lineRule="atLeast" w:line="299"/>
        <w:ind w:firstLine="480"/>
        <w:jc w:val="both"/>
        <w:textAlignment w:val="baseline"/>
        <w:rPr>
          <w:sz w:val="28"/>
          <w:szCs w:val="28"/>
        </w:rPr>
      </w:pPr>
      <w:r>
        <w:rPr>
          <w:sz w:val="28"/>
          <w:szCs w:val="28"/>
        </w:rPr>
        <w:t>3.5.3. Консультирование в устной и письменной формах осуществляется по следующим вопросам:</w:t>
      </w:r>
    </w:p>
    <w:p>
      <w:pPr>
        <w:pStyle w:val="Normal"/>
        <w:spacing w:lineRule="atLeast" w:line="299"/>
        <w:ind w:firstLine="480"/>
        <w:jc w:val="both"/>
        <w:textAlignment w:val="baseline"/>
        <w:rPr>
          <w:sz w:val="28"/>
          <w:szCs w:val="28"/>
        </w:rPr>
      </w:pPr>
      <w:r>
        <w:rPr>
          <w:sz w:val="28"/>
          <w:szCs w:val="28"/>
        </w:rPr>
        <w:t>3.5.3.1. Компетенция уполномоченного органа.</w:t>
      </w:r>
    </w:p>
    <w:p>
      <w:pPr>
        <w:pStyle w:val="Normal"/>
        <w:spacing w:lineRule="atLeast" w:line="299"/>
        <w:ind w:firstLine="480"/>
        <w:jc w:val="both"/>
        <w:textAlignment w:val="baseline"/>
        <w:rPr>
          <w:sz w:val="28"/>
          <w:szCs w:val="28"/>
        </w:rPr>
      </w:pPr>
      <w:r>
        <w:rPr>
          <w:sz w:val="28"/>
          <w:szCs w:val="28"/>
        </w:rPr>
        <w:t>3.5.3.2. Соблюдение обязательных требований.</w:t>
      </w:r>
    </w:p>
    <w:p>
      <w:pPr>
        <w:pStyle w:val="Normal"/>
        <w:spacing w:lineRule="atLeast" w:line="299"/>
        <w:ind w:firstLine="480"/>
        <w:jc w:val="both"/>
        <w:textAlignment w:val="baseline"/>
        <w:rPr>
          <w:sz w:val="28"/>
          <w:szCs w:val="28"/>
        </w:rPr>
      </w:pPr>
      <w:r>
        <w:rPr>
          <w:sz w:val="28"/>
          <w:szCs w:val="28"/>
        </w:rPr>
        <w:t>3.5.3.3. Проведение контрольных (надзорных) мероприятий.</w:t>
      </w:r>
    </w:p>
    <w:p>
      <w:pPr>
        <w:pStyle w:val="Normal"/>
        <w:spacing w:lineRule="atLeast" w:line="299"/>
        <w:ind w:firstLine="480"/>
        <w:jc w:val="both"/>
        <w:textAlignment w:val="baseline"/>
        <w:rPr>
          <w:sz w:val="28"/>
          <w:szCs w:val="28"/>
        </w:rPr>
      </w:pPr>
      <w:r>
        <w:rPr>
          <w:sz w:val="28"/>
          <w:szCs w:val="28"/>
        </w:rPr>
        <w:t>3.5.3.4. Применение мер ответственности.</w:t>
      </w:r>
    </w:p>
    <w:p>
      <w:pPr>
        <w:pStyle w:val="Normal"/>
        <w:spacing w:lineRule="atLeast" w:line="299"/>
        <w:ind w:firstLine="480"/>
        <w:jc w:val="both"/>
        <w:textAlignment w:val="baseline"/>
        <w:rPr>
          <w:sz w:val="28"/>
          <w:szCs w:val="28"/>
        </w:rPr>
      </w:pPr>
      <w:r>
        <w:rPr>
          <w:sz w:val="28"/>
          <w:szCs w:val="28"/>
        </w:rPr>
        <w:t xml:space="preserve">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r>
        <w:fldChar w:fldCharType="begin"/>
      </w:r>
      <w:r>
        <w:rPr>
          <w:sz w:val="28"/>
          <w:szCs w:val="28"/>
        </w:rPr>
        <w:instrText> HYPERLINK "https://docs.cntd.ru/document/901978846" \l "7D20K3"</w:instrText>
      </w:r>
      <w:r>
        <w:rPr>
          <w:sz w:val="28"/>
          <w:szCs w:val="28"/>
        </w:rPr>
        <w:fldChar w:fldCharType="separate"/>
      </w:r>
      <w:r>
        <w:rPr>
          <w:sz w:val="28"/>
          <w:szCs w:val="28"/>
        </w:rPr>
        <w:t>Федеральным законом от 2 мая 2006 года № 59-ФЗ «О порядке рассмотрения обращений граждан Российской Федерации</w:t>
      </w:r>
      <w:r>
        <w:rPr>
          <w:sz w:val="28"/>
          <w:szCs w:val="28"/>
        </w:rPr>
        <w:fldChar w:fldCharType="end"/>
      </w:r>
      <w:r>
        <w:rPr>
          <w:sz w:val="28"/>
          <w:szCs w:val="28"/>
        </w:rPr>
        <w:t>».</w:t>
      </w:r>
    </w:p>
    <w:p>
      <w:pPr>
        <w:pStyle w:val="Normal"/>
        <w:spacing w:lineRule="atLeast" w:line="299"/>
        <w:ind w:firstLine="480"/>
        <w:jc w:val="both"/>
        <w:textAlignment w:val="baseline"/>
        <w:rPr>
          <w:sz w:val="28"/>
          <w:szCs w:val="28"/>
        </w:rPr>
      </w:pPr>
      <w:r>
        <w:rPr>
          <w:sz w:val="28"/>
          <w:szCs w:val="28"/>
        </w:rPr>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pPr>
        <w:pStyle w:val="Normal"/>
        <w:spacing w:lineRule="atLeast" w:line="299"/>
        <w:ind w:firstLine="480"/>
        <w:jc w:val="both"/>
        <w:textAlignment w:val="baseline"/>
        <w:rPr>
          <w:sz w:val="28"/>
          <w:szCs w:val="28"/>
        </w:rPr>
      </w:pPr>
      <w:r>
        <w:rPr>
          <w:sz w:val="28"/>
          <w:szCs w:val="28"/>
        </w:rPr>
        <w:t>3.5.6.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pPr>
        <w:pStyle w:val="Normal"/>
        <w:spacing w:lineRule="atLeast" w:line="299"/>
        <w:ind w:firstLine="480"/>
        <w:jc w:val="both"/>
        <w:textAlignment w:val="baseline"/>
        <w:rPr>
          <w:sz w:val="28"/>
          <w:szCs w:val="28"/>
        </w:rPr>
      </w:pPr>
      <w:r>
        <w:rPr>
          <w:sz w:val="28"/>
          <w:szCs w:val="28"/>
        </w:rPr>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pPr>
        <w:pStyle w:val="Normal"/>
        <w:spacing w:lineRule="atLeast" w:line="299"/>
        <w:ind w:firstLine="480"/>
        <w:jc w:val="both"/>
        <w:textAlignment w:val="baseline"/>
        <w:rPr>
          <w:sz w:val="28"/>
          <w:szCs w:val="28"/>
        </w:rPr>
      </w:pPr>
      <w:r>
        <w:rPr>
          <w:sz w:val="28"/>
          <w:szCs w:val="28"/>
        </w:rPr>
        <w:t>3.5.8. Уполномоченный орган осуществляет учет консультирований.</w:t>
      </w:r>
    </w:p>
    <w:p>
      <w:pPr>
        <w:pStyle w:val="Normal"/>
        <w:spacing w:lineRule="atLeast" w:line="299"/>
        <w:ind w:firstLine="480"/>
        <w:jc w:val="both"/>
        <w:textAlignment w:val="baseline"/>
        <w:rPr>
          <w:sz w:val="28"/>
          <w:szCs w:val="28"/>
        </w:rPr>
      </w:pPr>
      <w:r>
        <w:rPr>
          <w:sz w:val="28"/>
          <w:szCs w:val="28"/>
        </w:rPr>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pPr>
        <w:pStyle w:val="Normal"/>
        <w:spacing w:lineRule="atLeast" w:line="299"/>
        <w:ind w:firstLine="480"/>
        <w:jc w:val="both"/>
        <w:textAlignment w:val="baseline"/>
        <w:rPr>
          <w:sz w:val="28"/>
          <w:szCs w:val="28"/>
        </w:rPr>
      </w:pPr>
      <w:r>
        <w:rPr>
          <w:sz w:val="28"/>
          <w:szCs w:val="28"/>
        </w:rPr>
        <w:t>3.6. Профилактический визит:</w:t>
      </w:r>
    </w:p>
    <w:p>
      <w:pPr>
        <w:pStyle w:val="Normal"/>
        <w:spacing w:lineRule="atLeast" w:line="299"/>
        <w:ind w:firstLine="480"/>
        <w:jc w:val="both"/>
        <w:textAlignment w:val="baseline"/>
        <w:rPr>
          <w:sz w:val="28"/>
          <w:szCs w:val="28"/>
        </w:rPr>
      </w:pPr>
      <w:r>
        <w:rPr>
          <w:sz w:val="28"/>
          <w:szCs w:val="28"/>
        </w:rPr>
        <w:t>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pPr>
        <w:pStyle w:val="Normal"/>
        <w:spacing w:lineRule="atLeast" w:line="299"/>
        <w:ind w:firstLine="480"/>
        <w:jc w:val="both"/>
        <w:textAlignment w:val="baseline"/>
        <w:rPr>
          <w:sz w:val="28"/>
          <w:szCs w:val="28"/>
        </w:rPr>
      </w:pPr>
      <w:r>
        <w:rPr>
          <w:sz w:val="28"/>
          <w:szCs w:val="28"/>
        </w:rPr>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pPr>
        <w:pStyle w:val="Normal"/>
        <w:spacing w:lineRule="atLeast" w:line="299"/>
        <w:ind w:firstLine="480"/>
        <w:jc w:val="both"/>
        <w:textAlignment w:val="baseline"/>
        <w:rPr>
          <w:sz w:val="28"/>
          <w:szCs w:val="28"/>
        </w:rPr>
      </w:pPr>
      <w:r>
        <w:rPr>
          <w:sz w:val="28"/>
          <w:szCs w:val="28"/>
        </w:rPr>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pPr>
        <w:pStyle w:val="Normal"/>
        <w:spacing w:lineRule="atLeast" w:line="299"/>
        <w:ind w:firstLine="480"/>
        <w:jc w:val="both"/>
        <w:textAlignment w:val="baseline"/>
        <w:rPr>
          <w:sz w:val="28"/>
          <w:szCs w:val="28"/>
        </w:rPr>
      </w:pPr>
      <w:r>
        <w:rPr>
          <w:sz w:val="28"/>
          <w:szCs w:val="28"/>
        </w:rPr>
        <w:t>3.6.3.1.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pPr>
        <w:pStyle w:val="Normal"/>
        <w:spacing w:lineRule="atLeast" w:line="299"/>
        <w:ind w:firstLine="480"/>
        <w:jc w:val="both"/>
        <w:textAlignment w:val="baseline"/>
        <w:rPr>
          <w:sz w:val="28"/>
          <w:szCs w:val="28"/>
        </w:rPr>
      </w:pPr>
      <w:r>
        <w:rPr>
          <w:sz w:val="28"/>
          <w:szCs w:val="28"/>
        </w:rPr>
        <w:t>3.6.3.2.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pPr>
        <w:pStyle w:val="Normal"/>
        <w:spacing w:lineRule="atLeast" w:line="299"/>
        <w:ind w:firstLine="480"/>
        <w:jc w:val="both"/>
        <w:textAlignment w:val="baseline"/>
        <w:rPr>
          <w:sz w:val="28"/>
          <w:szCs w:val="28"/>
        </w:rPr>
      </w:pPr>
      <w:r>
        <w:rPr>
          <w:sz w:val="28"/>
          <w:szCs w:val="28"/>
        </w:rPr>
        <w:t>3.6.3.3. Обязательный профилактический визит осуществляется не реже чем один раз в год.</w:t>
      </w:r>
    </w:p>
    <w:p>
      <w:pPr>
        <w:pStyle w:val="Normal"/>
        <w:spacing w:lineRule="atLeast" w:line="299"/>
        <w:ind w:firstLine="480"/>
        <w:jc w:val="both"/>
        <w:textAlignment w:val="baseline"/>
        <w:rPr>
          <w:sz w:val="28"/>
          <w:szCs w:val="28"/>
        </w:rPr>
      </w:pPr>
      <w:r>
        <w:rPr>
          <w:sz w:val="28"/>
          <w:szCs w:val="28"/>
        </w:rPr>
        <w:t>3.6.3.4. Срок осуществления обязательного профилактического визита составляет один рабочий день.</w:t>
      </w:r>
    </w:p>
    <w:p>
      <w:pPr>
        <w:pStyle w:val="Normal"/>
        <w:spacing w:lineRule="atLeast" w:line="299"/>
        <w:ind w:firstLine="480"/>
        <w:jc w:val="both"/>
        <w:textAlignment w:val="baseline"/>
        <w:rPr>
          <w:sz w:val="28"/>
          <w:szCs w:val="28"/>
        </w:rPr>
      </w:pPr>
      <w:r>
        <w:rPr>
          <w:sz w:val="28"/>
          <w:szCs w:val="28"/>
        </w:rPr>
      </w:r>
    </w:p>
    <w:p>
      <w:pPr>
        <w:pStyle w:val="Normal"/>
        <w:numPr>
          <w:ilvl w:val="0"/>
          <w:numId w:val="0"/>
        </w:numPr>
        <w:spacing w:lineRule="atLeast" w:line="299" w:before="0" w:after="240"/>
        <w:ind w:left="0" w:hanging="0"/>
        <w:jc w:val="center"/>
        <w:textAlignment w:val="baseline"/>
        <w:outlineLvl w:val="2"/>
        <w:rPr>
          <w:b/>
          <w:b/>
          <w:bCs/>
          <w:sz w:val="28"/>
          <w:szCs w:val="28"/>
        </w:rPr>
      </w:pPr>
      <w:r>
        <w:rPr>
          <w:b/>
          <w:bCs/>
          <w:sz w:val="28"/>
          <w:szCs w:val="28"/>
        </w:rPr>
        <w:t>4. Обжалование решений уполномоченного органа, действий (бездействия) должностных лиц уполномоченного органа</w:t>
      </w:r>
    </w:p>
    <w:p>
      <w:pPr>
        <w:pStyle w:val="Normal"/>
        <w:spacing w:lineRule="atLeast" w:line="299"/>
        <w:ind w:firstLine="480"/>
        <w:jc w:val="both"/>
        <w:textAlignment w:val="baseline"/>
        <w:rPr>
          <w:sz w:val="28"/>
          <w:szCs w:val="28"/>
        </w:rPr>
      </w:pPr>
      <w:r>
        <w:rPr>
          <w:sz w:val="28"/>
          <w:szCs w:val="28"/>
        </w:rPr>
        <w:t>4.1.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4.2 настоящего Положения.</w:t>
      </w:r>
    </w:p>
    <w:p>
      <w:pPr>
        <w:pStyle w:val="Normal"/>
        <w:spacing w:lineRule="atLeast" w:line="299"/>
        <w:ind w:firstLine="480"/>
        <w:jc w:val="both"/>
        <w:textAlignment w:val="baseline"/>
        <w:rPr>
          <w:sz w:val="28"/>
          <w:szCs w:val="28"/>
        </w:rPr>
      </w:pPr>
      <w:r>
        <w:rPr>
          <w:sz w:val="28"/>
          <w:szCs w:val="28"/>
        </w:rPr>
        <w:t>С 1 января 2023 г.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pPr>
        <w:pStyle w:val="Normal"/>
        <w:spacing w:lineRule="atLeast" w:line="299"/>
        <w:ind w:firstLine="480"/>
        <w:jc w:val="both"/>
        <w:textAlignment w:val="baseline"/>
        <w:rPr>
          <w:sz w:val="28"/>
          <w:szCs w:val="28"/>
        </w:rPr>
      </w:pPr>
      <w:r>
        <w:rPr>
          <w:sz w:val="28"/>
          <w:szCs w:val="28"/>
        </w:rPr>
        <w:t>4.2. Досудебный порядок подачи жалобы:</w:t>
      </w:r>
    </w:p>
    <w:p>
      <w:pPr>
        <w:pStyle w:val="Normal"/>
        <w:spacing w:lineRule="atLeast" w:line="299"/>
        <w:ind w:firstLine="480"/>
        <w:jc w:val="both"/>
        <w:textAlignment w:val="baseline"/>
        <w:rPr>
          <w:sz w:val="28"/>
          <w:szCs w:val="28"/>
        </w:rPr>
      </w:pPr>
      <w:r>
        <w:rPr>
          <w:sz w:val="28"/>
          <w:szCs w:val="28"/>
        </w:rPr>
        <w:t>4.2.1.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pPr>
        <w:pStyle w:val="Normal"/>
        <w:spacing w:lineRule="atLeast" w:line="299"/>
        <w:ind w:firstLine="480"/>
        <w:jc w:val="both"/>
        <w:textAlignment w:val="baseline"/>
        <w:rPr>
          <w:sz w:val="28"/>
          <w:szCs w:val="28"/>
        </w:rPr>
      </w:pPr>
      <w:r>
        <w:rPr>
          <w:sz w:val="28"/>
          <w:szCs w:val="28"/>
        </w:rPr>
        <w:t>4.2.2. Жалоба рассматривается Главой поселения (лицом, временно исполняющего обязанности) уполномоченного органа в течение 20 рабочих дней со дня ее регистрации.</w:t>
      </w:r>
    </w:p>
    <w:p>
      <w:pPr>
        <w:pStyle w:val="Normal"/>
        <w:spacing w:lineRule="atLeast" w:line="299"/>
        <w:ind w:firstLine="480"/>
        <w:jc w:val="both"/>
        <w:textAlignment w:val="baseline"/>
        <w:rPr>
          <w:sz w:val="28"/>
          <w:szCs w:val="28"/>
        </w:rPr>
      </w:pPr>
      <w:r>
        <w:rPr>
          <w:sz w:val="28"/>
          <w:szCs w:val="28"/>
        </w:rPr>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pPr>
        <w:pStyle w:val="Normal"/>
        <w:spacing w:lineRule="atLeast" w:line="299"/>
        <w:ind w:firstLine="480"/>
        <w:jc w:val="both"/>
        <w:textAlignment w:val="baseline"/>
        <w:rPr>
          <w:sz w:val="28"/>
          <w:szCs w:val="28"/>
        </w:rPr>
      </w:pPr>
      <w:r>
        <w:rPr>
          <w:sz w:val="28"/>
          <w:szCs w:val="28"/>
        </w:rPr>
        <w:t>4.2.3.1. Решений об отнесении объектов контроля к категориям риска.</w:t>
      </w:r>
    </w:p>
    <w:p>
      <w:pPr>
        <w:pStyle w:val="Normal"/>
        <w:spacing w:lineRule="atLeast" w:line="299"/>
        <w:ind w:firstLine="480"/>
        <w:jc w:val="both"/>
        <w:textAlignment w:val="baseline"/>
        <w:rPr>
          <w:sz w:val="28"/>
          <w:szCs w:val="28"/>
        </w:rPr>
      </w:pPr>
      <w:r>
        <w:rPr>
          <w:sz w:val="28"/>
          <w:szCs w:val="28"/>
        </w:rPr>
        <w:t>4.2.3.2. Решений о включении контрольных (надзорных) мероприятий в план проведения плановых контрольных (надзорных) мероприятий.</w:t>
      </w:r>
    </w:p>
    <w:p>
      <w:pPr>
        <w:pStyle w:val="Normal"/>
        <w:spacing w:lineRule="atLeast" w:line="299"/>
        <w:ind w:firstLine="480"/>
        <w:jc w:val="both"/>
        <w:textAlignment w:val="baseline"/>
        <w:rPr>
          <w:sz w:val="28"/>
          <w:szCs w:val="28"/>
        </w:rPr>
      </w:pPr>
      <w:r>
        <w:rPr>
          <w:sz w:val="28"/>
          <w:szCs w:val="28"/>
        </w:rPr>
        <w:t>4.2.3.3. Решений, принятых по результатам контрольных (надзорных) мероприятий, в том числе в части сроков исполнения этих решений.</w:t>
      </w:r>
    </w:p>
    <w:p>
      <w:pPr>
        <w:pStyle w:val="Normal"/>
        <w:spacing w:lineRule="atLeast" w:line="299"/>
        <w:ind w:firstLine="480"/>
        <w:jc w:val="both"/>
        <w:textAlignment w:val="baseline"/>
        <w:rPr>
          <w:sz w:val="28"/>
          <w:szCs w:val="28"/>
        </w:rPr>
      </w:pPr>
      <w:r>
        <w:rPr>
          <w:sz w:val="28"/>
          <w:szCs w:val="28"/>
        </w:rPr>
        <w:t>4.2.3.4. Иных решений уполномоченного органа, действий (бездействия) их должностных лиц.</w:t>
      </w:r>
    </w:p>
    <w:p>
      <w:pPr>
        <w:pStyle w:val="Normal"/>
        <w:spacing w:lineRule="atLeast" w:line="299"/>
        <w:ind w:firstLine="480"/>
        <w:jc w:val="both"/>
        <w:textAlignment w:val="baseline"/>
        <w:rPr>
          <w:sz w:val="28"/>
          <w:szCs w:val="28"/>
        </w:rPr>
      </w:pPr>
      <w:r>
        <w:rPr>
          <w:sz w:val="28"/>
          <w:szCs w:val="28"/>
        </w:rPr>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pPr>
        <w:pStyle w:val="Normal"/>
        <w:spacing w:lineRule="atLeast" w:line="299"/>
        <w:ind w:firstLine="480"/>
        <w:jc w:val="both"/>
        <w:textAlignment w:val="baseline"/>
        <w:rPr>
          <w:sz w:val="28"/>
          <w:szCs w:val="28"/>
        </w:rPr>
      </w:pPr>
      <w:r>
        <w:rPr>
          <w:sz w:val="28"/>
          <w:szCs w:val="28"/>
        </w:rPr>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pPr>
        <w:pStyle w:val="Normal"/>
        <w:spacing w:lineRule="atLeast" w:line="299"/>
        <w:ind w:firstLine="480"/>
        <w:jc w:val="both"/>
        <w:textAlignment w:val="baseline"/>
        <w:rPr>
          <w:sz w:val="28"/>
          <w:szCs w:val="28"/>
        </w:rPr>
      </w:pPr>
      <w:r>
        <w:rPr>
          <w:sz w:val="28"/>
          <w:szCs w:val="28"/>
        </w:rPr>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pPr>
        <w:pStyle w:val="Normal"/>
        <w:spacing w:lineRule="atLeast" w:line="299"/>
        <w:ind w:firstLine="480"/>
        <w:jc w:val="both"/>
        <w:textAlignment w:val="baseline"/>
        <w:rPr>
          <w:sz w:val="28"/>
          <w:szCs w:val="28"/>
        </w:rPr>
      </w:pPr>
      <w:r>
        <w:rPr>
          <w:sz w:val="28"/>
          <w:szCs w:val="28"/>
        </w:rPr>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pPr>
        <w:pStyle w:val="Normal"/>
        <w:spacing w:lineRule="atLeast" w:line="299"/>
        <w:ind w:firstLine="480"/>
        <w:jc w:val="both"/>
        <w:textAlignment w:val="baseline"/>
        <w:rPr>
          <w:sz w:val="28"/>
          <w:szCs w:val="28"/>
        </w:rPr>
      </w:pPr>
      <w:r>
        <w:rPr>
          <w:sz w:val="28"/>
          <w:szCs w:val="28"/>
        </w:rPr>
        <w:t>4.2.8. Жалоба может содержать ходатайство о приостановлении исполнения обжалуемого решения уполномоченного органа.</w:t>
      </w:r>
    </w:p>
    <w:p>
      <w:pPr>
        <w:pStyle w:val="Normal"/>
        <w:spacing w:lineRule="atLeast" w:line="299"/>
        <w:ind w:firstLine="480"/>
        <w:jc w:val="both"/>
        <w:textAlignment w:val="baseline"/>
        <w:rPr>
          <w:sz w:val="28"/>
          <w:szCs w:val="28"/>
        </w:rPr>
      </w:pPr>
      <w:r>
        <w:rPr>
          <w:sz w:val="28"/>
          <w:szCs w:val="28"/>
        </w:rPr>
        <w:t>4.2.9. Уполномоченный орган в срок не позднее двух рабочих дней со дня регистрации жалобы принимает решение:</w:t>
      </w:r>
    </w:p>
    <w:p>
      <w:pPr>
        <w:pStyle w:val="Normal"/>
        <w:spacing w:lineRule="atLeast" w:line="299"/>
        <w:ind w:firstLine="480"/>
        <w:jc w:val="both"/>
        <w:textAlignment w:val="baseline"/>
        <w:rPr>
          <w:sz w:val="28"/>
          <w:szCs w:val="28"/>
        </w:rPr>
      </w:pPr>
      <w:r>
        <w:rPr>
          <w:sz w:val="28"/>
          <w:szCs w:val="28"/>
        </w:rPr>
        <w:t>4.2.9.1. О приостановлении исполнения обжалуемого решения уполномоченного органа.</w:t>
      </w:r>
    </w:p>
    <w:p>
      <w:pPr>
        <w:pStyle w:val="Normal"/>
        <w:spacing w:lineRule="atLeast" w:line="299"/>
        <w:ind w:firstLine="480"/>
        <w:jc w:val="both"/>
        <w:textAlignment w:val="baseline"/>
        <w:rPr>
          <w:sz w:val="28"/>
          <w:szCs w:val="28"/>
        </w:rPr>
      </w:pPr>
      <w:r>
        <w:rPr>
          <w:sz w:val="28"/>
          <w:szCs w:val="28"/>
        </w:rPr>
        <w:t>4.2.9.2. Об отказе в приостановлении исполнения обжалуемого решения уполномоченного органа.</w:t>
      </w:r>
    </w:p>
    <w:p>
      <w:pPr>
        <w:pStyle w:val="Normal"/>
        <w:spacing w:lineRule="atLeast" w:line="299"/>
        <w:ind w:firstLine="480"/>
        <w:jc w:val="both"/>
        <w:textAlignment w:val="baseline"/>
        <w:rPr>
          <w:sz w:val="28"/>
          <w:szCs w:val="28"/>
        </w:rPr>
      </w:pPr>
      <w:r>
        <w:rPr>
          <w:sz w:val="28"/>
          <w:szCs w:val="28"/>
        </w:rPr>
        <w:t>4.2.10.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pPr>
        <w:pStyle w:val="Normal"/>
        <w:spacing w:lineRule="atLeast" w:line="299"/>
        <w:ind w:firstLine="480"/>
        <w:jc w:val="both"/>
        <w:textAlignment w:val="baseline"/>
        <w:rPr>
          <w:sz w:val="28"/>
          <w:szCs w:val="28"/>
        </w:rPr>
      </w:pPr>
      <w:r>
        <w:rPr>
          <w:sz w:val="28"/>
          <w:szCs w:val="28"/>
        </w:rPr>
        <w:t>4.2.11. Жалоба должна содержать:</w:t>
      </w:r>
    </w:p>
    <w:p>
      <w:pPr>
        <w:pStyle w:val="Normal"/>
        <w:spacing w:lineRule="atLeast" w:line="299"/>
        <w:ind w:firstLine="480"/>
        <w:jc w:val="both"/>
        <w:textAlignment w:val="baseline"/>
        <w:rPr>
          <w:sz w:val="28"/>
          <w:szCs w:val="28"/>
        </w:rPr>
      </w:pPr>
      <w:r>
        <w:rPr>
          <w:sz w:val="28"/>
          <w:szCs w:val="28"/>
        </w:rPr>
        <w:t>4.2.11.1. Наименование уполномоченного органа, фамилию, имя, отчество (при наличии) должностного лица, решение и (или) действие (бездействие) которых обжалуются.</w:t>
      </w:r>
    </w:p>
    <w:p>
      <w:pPr>
        <w:pStyle w:val="Normal"/>
        <w:spacing w:lineRule="atLeast" w:line="299"/>
        <w:ind w:firstLine="480"/>
        <w:jc w:val="both"/>
        <w:textAlignment w:val="baseline"/>
        <w:rPr>
          <w:sz w:val="28"/>
          <w:szCs w:val="28"/>
        </w:rPr>
      </w:pPr>
      <w:r>
        <w:rPr>
          <w:sz w:val="28"/>
          <w:szCs w:val="28"/>
        </w:rPr>
        <w:t>4.2.11.2.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Normal"/>
        <w:spacing w:lineRule="atLeast" w:line="299"/>
        <w:ind w:firstLine="480"/>
        <w:jc w:val="both"/>
        <w:textAlignment w:val="baseline"/>
        <w:rPr>
          <w:sz w:val="28"/>
          <w:szCs w:val="28"/>
        </w:rPr>
      </w:pPr>
      <w:r>
        <w:rPr>
          <w:sz w:val="28"/>
          <w:szCs w:val="28"/>
        </w:rPr>
        <w:t>4.2.11.3. Сведения об обжалуемых решении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Normal"/>
        <w:spacing w:lineRule="atLeast" w:line="299"/>
        <w:ind w:firstLine="480"/>
        <w:jc w:val="both"/>
        <w:textAlignment w:val="baseline"/>
        <w:rPr>
          <w:sz w:val="28"/>
          <w:szCs w:val="28"/>
        </w:rPr>
      </w:pPr>
      <w:r>
        <w:rPr>
          <w:sz w:val="28"/>
          <w:szCs w:val="28"/>
        </w:rPr>
        <w:t>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pPr>
        <w:pStyle w:val="Normal"/>
        <w:spacing w:lineRule="atLeast" w:line="299"/>
        <w:ind w:firstLine="480"/>
        <w:jc w:val="both"/>
        <w:textAlignment w:val="baseline"/>
        <w:rPr>
          <w:sz w:val="28"/>
          <w:szCs w:val="28"/>
        </w:rPr>
      </w:pPr>
      <w:r>
        <w:rPr>
          <w:sz w:val="28"/>
          <w:szCs w:val="28"/>
        </w:rPr>
        <w:t>4.2.11.5. Требования лица, подавшего жалобу.</w:t>
      </w:r>
    </w:p>
    <w:p>
      <w:pPr>
        <w:pStyle w:val="Normal"/>
        <w:spacing w:lineRule="atLeast" w:line="299"/>
        <w:ind w:firstLine="480"/>
        <w:jc w:val="both"/>
        <w:textAlignment w:val="baseline"/>
        <w:rPr>
          <w:sz w:val="28"/>
          <w:szCs w:val="28"/>
        </w:rPr>
      </w:pPr>
      <w:r>
        <w:rPr>
          <w:sz w:val="28"/>
          <w:szCs w:val="28"/>
        </w:rPr>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pPr>
        <w:pStyle w:val="Normal"/>
        <w:spacing w:lineRule="atLeast" w:line="299"/>
        <w:ind w:firstLine="480"/>
        <w:jc w:val="both"/>
        <w:textAlignment w:val="baseline"/>
        <w:rPr>
          <w:sz w:val="28"/>
          <w:szCs w:val="28"/>
        </w:rPr>
      </w:pPr>
      <w:r>
        <w:rPr>
          <w:sz w:val="28"/>
          <w:szCs w:val="28"/>
        </w:rPr>
        <w:t>4.2.13. Подача жалобы может быть осуществлена полномочным представителем контролируемого лица в случае делегирования ему соответствующего права.</w:t>
      </w:r>
    </w:p>
    <w:p>
      <w:pPr>
        <w:pStyle w:val="Normal"/>
        <w:spacing w:lineRule="atLeast" w:line="299"/>
        <w:ind w:firstLine="480"/>
        <w:jc w:val="both"/>
        <w:textAlignment w:val="baseline"/>
        <w:rPr>
          <w:sz w:val="28"/>
          <w:szCs w:val="28"/>
        </w:rPr>
      </w:pPr>
      <w:r>
        <w:rPr>
          <w:sz w:val="28"/>
          <w:szCs w:val="28"/>
        </w:rPr>
        <w:t>4.2.14.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направляется уполномоченным органом лицу, подавшему жалобу, в течение одного рабочего дня с момента принятия решения по жалобе.</w:t>
      </w:r>
    </w:p>
    <w:p>
      <w:pPr>
        <w:pStyle w:val="Normal"/>
        <w:spacing w:lineRule="atLeast" w:line="299"/>
        <w:ind w:firstLine="480"/>
        <w:jc w:val="both"/>
        <w:textAlignment w:val="baseline"/>
        <w:rPr>
          <w:sz w:val="28"/>
          <w:szCs w:val="28"/>
        </w:rPr>
      </w:pPr>
      <w:r>
        <w:rPr>
          <w:sz w:val="28"/>
          <w:szCs w:val="28"/>
        </w:rPr>
        <w:t>4.2.15. Глава поселения (лицо, временно исполняющее обязанности) уполномоченного органа принимает решение об отказе в рассмотрении жалобы в течение 5 рабочих дней с момента получения жалобы, если:</w:t>
      </w:r>
    </w:p>
    <w:p>
      <w:pPr>
        <w:pStyle w:val="Normal"/>
        <w:spacing w:lineRule="atLeast" w:line="299"/>
        <w:ind w:firstLine="480"/>
        <w:jc w:val="both"/>
        <w:textAlignment w:val="baseline"/>
        <w:rPr>
          <w:sz w:val="28"/>
          <w:szCs w:val="28"/>
        </w:rPr>
      </w:pPr>
      <w:r>
        <w:rPr>
          <w:sz w:val="28"/>
          <w:szCs w:val="28"/>
        </w:rPr>
        <w:t>4.2.15.1.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пропущенного срока подачи жалобы отказано.</w:t>
        <w:br/>
      </w:r>
    </w:p>
    <w:p>
      <w:pPr>
        <w:pStyle w:val="Normal"/>
        <w:spacing w:lineRule="atLeast" w:line="299"/>
        <w:ind w:firstLine="480"/>
        <w:jc w:val="both"/>
        <w:textAlignment w:val="baseline"/>
        <w:rPr>
          <w:sz w:val="28"/>
          <w:szCs w:val="28"/>
        </w:rPr>
      </w:pPr>
      <w:r>
        <w:rPr>
          <w:sz w:val="28"/>
          <w:szCs w:val="28"/>
        </w:rPr>
        <w:t>4.2.15.2. До принятия решения по жалобе от контролируемого лица, ее подавшего, поступило заявление об отзыве жалобы.</w:t>
      </w:r>
    </w:p>
    <w:p>
      <w:pPr>
        <w:pStyle w:val="Normal"/>
        <w:spacing w:lineRule="atLeast" w:line="299"/>
        <w:ind w:firstLine="480"/>
        <w:jc w:val="both"/>
        <w:textAlignment w:val="baseline"/>
        <w:rPr>
          <w:sz w:val="28"/>
          <w:szCs w:val="28"/>
        </w:rPr>
      </w:pPr>
      <w:r>
        <w:rPr>
          <w:sz w:val="28"/>
          <w:szCs w:val="28"/>
        </w:rPr>
        <w:t>4.2.15.3. Имеется решение суда по вопросам, поставленным в жалобе.</w:t>
      </w:r>
    </w:p>
    <w:p>
      <w:pPr>
        <w:pStyle w:val="Normal"/>
        <w:spacing w:lineRule="atLeast" w:line="299"/>
        <w:ind w:firstLine="480"/>
        <w:jc w:val="both"/>
        <w:textAlignment w:val="baseline"/>
        <w:rPr>
          <w:sz w:val="28"/>
          <w:szCs w:val="28"/>
        </w:rPr>
      </w:pPr>
      <w:r>
        <w:rPr>
          <w:sz w:val="28"/>
          <w:szCs w:val="28"/>
        </w:rPr>
        <w:t>4.2.15.4. Ранее в уполномоченный орган была подана другая жалоба от того же контролируемого лица по тем же основаниям.</w:t>
      </w:r>
    </w:p>
    <w:p>
      <w:pPr>
        <w:pStyle w:val="Normal"/>
        <w:spacing w:lineRule="atLeast" w:line="299"/>
        <w:ind w:firstLine="480"/>
        <w:jc w:val="both"/>
        <w:textAlignment w:val="baseline"/>
        <w:rPr>
          <w:sz w:val="28"/>
          <w:szCs w:val="28"/>
        </w:rPr>
      </w:pPr>
      <w:r>
        <w:rPr>
          <w:sz w:val="28"/>
          <w:szCs w:val="28"/>
        </w:rPr>
        <w:t>4.2.15.5. Нарушены требования, предусмотренные пунктом 4.2.1 настоящего Положения.</w:t>
      </w:r>
    </w:p>
    <w:p>
      <w:pPr>
        <w:pStyle w:val="Normal"/>
        <w:spacing w:lineRule="atLeast" w:line="299"/>
        <w:ind w:firstLine="480"/>
        <w:jc w:val="both"/>
        <w:textAlignment w:val="baseline"/>
        <w:rPr>
          <w:sz w:val="28"/>
          <w:szCs w:val="28"/>
        </w:rPr>
      </w:pPr>
      <w:r>
        <w:rPr>
          <w:sz w:val="28"/>
          <w:szCs w:val="28"/>
        </w:rPr>
        <w:t>4.2.16.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4.2.15.5 настоящего Положения).</w:t>
      </w:r>
    </w:p>
    <w:p>
      <w:pPr>
        <w:pStyle w:val="Normal"/>
        <w:spacing w:lineRule="atLeast" w:line="299"/>
        <w:ind w:firstLine="480"/>
        <w:jc w:val="both"/>
        <w:textAlignment w:val="baseline"/>
        <w:rPr>
          <w:sz w:val="28"/>
          <w:szCs w:val="28"/>
        </w:rPr>
      </w:pPr>
      <w:r>
        <w:rPr>
          <w:sz w:val="28"/>
          <w:szCs w:val="28"/>
        </w:rPr>
        <w:t>4.2.17. Отказ в рассмотрении жалобы по основаниям, указанным в пунктах 4.2.15.2-4.2.15.5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pPr>
        <w:pStyle w:val="Normal"/>
        <w:spacing w:lineRule="atLeast" w:line="299"/>
        <w:ind w:firstLine="480"/>
        <w:jc w:val="both"/>
        <w:textAlignment w:val="baseline"/>
        <w:rPr>
          <w:sz w:val="28"/>
          <w:szCs w:val="28"/>
        </w:rPr>
      </w:pPr>
      <w:r>
        <w:rPr>
          <w:sz w:val="28"/>
          <w:szCs w:val="28"/>
        </w:rPr>
        <w:t>4.3. Уполномоченный орган при рассмотрении жалобы использует информационную систему досудебного обжалования контрольной (надзорной) деятельности.</w:t>
      </w:r>
    </w:p>
    <w:p>
      <w:pPr>
        <w:pStyle w:val="Normal"/>
        <w:spacing w:lineRule="atLeast" w:line="299"/>
        <w:ind w:firstLine="480"/>
        <w:jc w:val="both"/>
        <w:textAlignment w:val="baseline"/>
        <w:rPr>
          <w:sz w:val="28"/>
          <w:szCs w:val="28"/>
        </w:rPr>
      </w:pPr>
      <w:r>
        <w:rPr>
          <w:sz w:val="28"/>
          <w:szCs w:val="28"/>
        </w:rPr>
        <w:t>4.4. 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не более чем на 20 рабочих дней.</w:t>
      </w:r>
    </w:p>
    <w:p>
      <w:pPr>
        <w:pStyle w:val="Normal"/>
        <w:spacing w:lineRule="atLeast" w:line="299"/>
        <w:ind w:firstLine="480"/>
        <w:jc w:val="both"/>
        <w:textAlignment w:val="baseline"/>
        <w:rPr>
          <w:sz w:val="28"/>
          <w:szCs w:val="28"/>
        </w:rPr>
      </w:pPr>
      <w:r>
        <w:rPr>
          <w:sz w:val="28"/>
          <w:szCs w:val="28"/>
        </w:rPr>
        <w:t>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pPr>
        <w:pStyle w:val="Normal"/>
        <w:spacing w:lineRule="atLeast" w:line="299"/>
        <w:ind w:firstLine="480"/>
        <w:jc w:val="both"/>
        <w:textAlignment w:val="baseline"/>
        <w:rPr>
          <w:sz w:val="28"/>
          <w:szCs w:val="28"/>
        </w:rPr>
      </w:pPr>
      <w:r>
        <w:rPr>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pPr>
        <w:pStyle w:val="Normal"/>
        <w:spacing w:lineRule="atLeast" w:line="299"/>
        <w:ind w:firstLine="480"/>
        <w:jc w:val="both"/>
        <w:textAlignment w:val="baseline"/>
        <w:rPr>
          <w:sz w:val="28"/>
          <w:szCs w:val="28"/>
        </w:rPr>
      </w:pPr>
      <w:r>
        <w:rPr>
          <w:sz w:val="28"/>
          <w:szCs w:val="28"/>
        </w:rPr>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pPr>
        <w:pStyle w:val="Normal"/>
        <w:spacing w:lineRule="atLeast" w:line="299"/>
        <w:ind w:firstLine="480"/>
        <w:jc w:val="both"/>
        <w:textAlignment w:val="baseline"/>
        <w:rPr>
          <w:sz w:val="28"/>
          <w:szCs w:val="28"/>
        </w:rPr>
      </w:pPr>
      <w:r>
        <w:rPr>
          <w:sz w:val="28"/>
          <w:szCs w:val="28"/>
        </w:rPr>
        <w:t>4.7. По итогам рассмотрения жалобы начальник (заместитель начальника) уполномоченного органа принимает одно из следующих решений:</w:t>
      </w:r>
    </w:p>
    <w:p>
      <w:pPr>
        <w:pStyle w:val="Normal"/>
        <w:spacing w:lineRule="atLeast" w:line="299"/>
        <w:ind w:firstLine="480"/>
        <w:jc w:val="both"/>
        <w:textAlignment w:val="baseline"/>
        <w:rPr>
          <w:sz w:val="28"/>
          <w:szCs w:val="28"/>
        </w:rPr>
      </w:pPr>
      <w:r>
        <w:rPr>
          <w:sz w:val="28"/>
          <w:szCs w:val="28"/>
        </w:rPr>
        <w:t>4.7.1. Оставляет жалобу без удовлетворения.</w:t>
      </w:r>
    </w:p>
    <w:p>
      <w:pPr>
        <w:pStyle w:val="Normal"/>
        <w:spacing w:lineRule="atLeast" w:line="299"/>
        <w:ind w:firstLine="480"/>
        <w:jc w:val="both"/>
        <w:textAlignment w:val="baseline"/>
        <w:rPr>
          <w:sz w:val="28"/>
          <w:szCs w:val="28"/>
        </w:rPr>
      </w:pPr>
      <w:r>
        <w:rPr>
          <w:sz w:val="28"/>
          <w:szCs w:val="28"/>
        </w:rPr>
        <w:t>4.7.2. Отменяет решение органа полностью или частично.</w:t>
      </w:r>
    </w:p>
    <w:p>
      <w:pPr>
        <w:pStyle w:val="Normal"/>
        <w:spacing w:lineRule="atLeast" w:line="299"/>
        <w:ind w:firstLine="480"/>
        <w:jc w:val="both"/>
        <w:textAlignment w:val="baseline"/>
        <w:rPr>
          <w:sz w:val="28"/>
          <w:szCs w:val="28"/>
        </w:rPr>
      </w:pPr>
      <w:r>
        <w:rPr>
          <w:sz w:val="28"/>
          <w:szCs w:val="28"/>
        </w:rPr>
        <w:t>4.7.3. Отменяет решение уполномоченного органа полностью и принимает новое решение.</w:t>
      </w:r>
    </w:p>
    <w:p>
      <w:pPr>
        <w:pStyle w:val="Normal"/>
        <w:spacing w:lineRule="atLeast" w:line="299"/>
        <w:ind w:firstLine="480"/>
        <w:jc w:val="both"/>
        <w:textAlignment w:val="baseline"/>
        <w:rPr>
          <w:sz w:val="28"/>
          <w:szCs w:val="28"/>
        </w:rPr>
      </w:pPr>
      <w:r>
        <w:rPr>
          <w:sz w:val="28"/>
          <w:szCs w:val="28"/>
        </w:rPr>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pPr>
        <w:pStyle w:val="Normal"/>
        <w:spacing w:lineRule="atLeast" w:line="299"/>
        <w:ind w:firstLine="480"/>
        <w:jc w:val="both"/>
        <w:textAlignment w:val="baseline"/>
        <w:rPr>
          <w:sz w:val="28"/>
          <w:szCs w:val="28"/>
        </w:rPr>
      </w:pPr>
      <w:r>
        <w:rPr>
          <w:sz w:val="28"/>
          <w:szCs w:val="28"/>
        </w:rPr>
        <w:t>4.8. Решение Главы поселения (лица, временно исполняющего обязанности)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(функций) в срок не позднее одного рабочего дня со дня его принятия.</w:t>
      </w:r>
    </w:p>
    <w:p>
      <w:pPr>
        <w:pStyle w:val="Normal"/>
        <w:jc w:val="both"/>
        <w:rPr>
          <w:sz w:val="28"/>
          <w:szCs w:val="28"/>
        </w:rPr>
      </w:pPr>
      <w:r>
        <w:rPr>
          <w:sz w:val="28"/>
          <w:szCs w:val="28"/>
        </w:rPr>
      </w:r>
    </w:p>
    <w:p>
      <w:pPr>
        <w:pStyle w:val="Normal"/>
        <w:jc w:val="center"/>
        <w:rPr>
          <w:b/>
          <w:b/>
          <w:sz w:val="28"/>
          <w:szCs w:val="28"/>
        </w:rPr>
      </w:pPr>
      <w:r>
        <w:rPr/>
      </w:r>
    </w:p>
    <w:sectPr>
      <w:headerReference w:type="default" r:id="rId4"/>
      <w:footerReference w:type="default" r:id="rId5"/>
      <w:footerReference w:type="first" r:id="rId6"/>
      <w:type w:val="nextPage"/>
      <w:pgSz w:w="11906" w:h="16838"/>
      <w:pgMar w:left="1701" w:right="851" w:header="1134" w:top="1191" w:footer="1134" w:bottom="1191"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mbria">
    <w:charset w:val="01"/>
    <w:family w:val="roman"/>
    <w:pitch w:val="variable"/>
  </w:font>
  <w:font w:name="Tahoma">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Liberation Sans">
    <w:altName w:val="Arial"/>
    <w:charset w:val="01"/>
    <w:family w:val="roman"/>
    <w:pitch w:val="variable"/>
  </w:font>
  <w:font w:name="Verdan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94525157"/>
    </w:sdtPr>
    <w:sdtContent>
      <w:p>
        <w:pPr>
          <w:pStyle w:val="Style27"/>
          <w:jc w:val="center"/>
          <w:rPr/>
        </w:pPr>
        <w:r>
          <w:rPr/>
          <w:fldChar w:fldCharType="begin"/>
        </w:r>
        <w:r>
          <w:rPr/>
          <w:instrText> PAGE </w:instrText>
        </w:r>
        <w:r>
          <w:rPr/>
          <w:fldChar w:fldCharType="separate"/>
        </w:r>
        <w:r>
          <w:rPr/>
          <w:t>33</w:t>
        </w:r>
        <w:r>
          <w:rPr/>
          <w:fldChar w:fldCharType="end"/>
        </w:r>
      </w:p>
    </w:sdtContent>
  </w:sdt>
  <w:p>
    <w:pPr>
      <w:pStyle w:val="Style27"/>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77148476"/>
    </w:sdtPr>
    <w:sdtContent>
      <w:p>
        <w:pPr>
          <w:pStyle w:val="Style27"/>
          <w:jc w:val="center"/>
          <w:rPr/>
        </w:pPr>
        <w:r>
          <w:rPr/>
        </w:r>
      </w:p>
    </w:sdtContent>
  </w:sdt>
  <w:p>
    <w:pPr>
      <w:pStyle w:val="Style27"/>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ind w:right="360" w:hanging="0"/>
      <w:rPr/>
    </w:pPr>
    <w:r>
      <w:rPr/>
      <mc:AlternateContent>
        <mc:Choice Requires="wps">
          <w:drawing>
            <wp:anchor behindDoc="1" distT="0" distB="0" distL="0" distR="0" simplePos="0" locked="0" layoutInCell="1" allowOverlap="1" relativeHeight="34">
              <wp:simplePos x="0" y="0"/>
              <wp:positionH relativeFrom="page">
                <wp:posOffset>3833495</wp:posOffset>
              </wp:positionH>
              <wp:positionV relativeFrom="paragraph">
                <wp:posOffset>267335</wp:posOffset>
              </wp:positionV>
              <wp:extent cx="15240" cy="174625"/>
              <wp:effectExtent l="0" t="0" r="0" b="0"/>
              <wp:wrapSquare wrapText="largest"/>
              <wp:docPr id="2" name="Врезка1"/>
              <a:graphic xmlns:a="http://schemas.openxmlformats.org/drawingml/2006/main">
                <a:graphicData uri="http://schemas.microsoft.com/office/word/2010/wordprocessingShape">
                  <wps:wsp>
                    <wps:cNvSpPr/>
                    <wps:spPr>
                      <a:xfrm>
                        <a:off x="0" y="0"/>
                        <a:ext cx="14760" cy="173880"/>
                      </a:xfrm>
                      <a:prstGeom prst="rect">
                        <a:avLst/>
                      </a:prstGeom>
                      <a:noFill/>
                      <a:ln>
                        <a:noFill/>
                      </a:ln>
                    </wps:spPr>
                    <wps:style>
                      <a:lnRef idx="0"/>
                      <a:fillRef idx="0"/>
                      <a:effectRef idx="0"/>
                      <a:fontRef idx="minor"/>
                    </wps:style>
                    <wps:txbx>
                      <w:txbxContent>
                        <w:p>
                          <w:pPr>
                            <w:pStyle w:val="Style26"/>
                            <w:rPr>
                              <w:rStyle w:val="Pagenumber"/>
                            </w:rPr>
                          </w:pPr>
                          <w:r>
                            <w:rPr/>
                          </w:r>
                        </w:p>
                      </w:txbxContent>
                    </wps:txbx>
                    <wps:bodyPr lIns="0" rIns="0" tIns="0" bIns="0">
                      <a:spAutoFit/>
                    </wps:bodyPr>
                  </wps:wsp>
                </a:graphicData>
              </a:graphic>
            </wp:anchor>
          </w:drawing>
        </mc:Choice>
        <mc:Fallback>
          <w:pict>
            <v:rect id="shape_0" ID="Врезка1" fillcolor="white" stroked="f" style="position:absolute;margin-left:301.85pt;margin-top:21.05pt;width:1.1pt;height:13.65pt;mso-position-horizontal-relative:page">
              <w10:wrap type="none"/>
              <v:fill o:detectmouseclick="t" type="solid" color2="black" opacity="0"/>
              <v:stroke color="#3465a4" joinstyle="round" endcap="flat"/>
              <v:textbox>
                <w:txbxContent>
                  <w:p>
                    <w:pPr>
                      <w:pStyle w:val="Style26"/>
                      <w:rPr>
                        <w:rStyle w:val="Pagenumber"/>
                      </w:rPr>
                    </w:pPr>
                    <w:r>
                      <w:rPr/>
                    </w:r>
                  </w:p>
                </w:txbxContent>
              </v:textbox>
            </v:rect>
          </w:pict>
        </mc:Fallback>
      </mc:AlternateContent>
    </w:r>
  </w:p>
</w:hdr>
</file>

<file path=word/settings.xml><?xml version="1.0" encoding="utf-8"?>
<w:settings xmlns:w="http://schemas.openxmlformats.org/wordprocessingml/2006/main">
  <w:zoom w:percent="100"/>
  <w:embedSystemFonts/>
  <w:defaultTabStop w:val="708"/>
  <w:autoHyphenation w:val="true"/>
  <w:doNotHyphenateCaps/>
  <w:compat/>
  <w:hyphenationZone w:val="357"/>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semiHidden="0" w:unhideWhenUsed="0" w:qFormat="1"/>
    <w:lsdException w:name="heading 3" w:uiPriority="9"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3791d"/>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0"/>
    <w:qFormat/>
    <w:rsid w:val="0084108b"/>
    <w:pPr>
      <w:keepNext w:val="true"/>
      <w:jc w:val="center"/>
      <w:outlineLvl w:val="0"/>
    </w:pPr>
    <w:rPr>
      <w:b/>
      <w:szCs w:val="20"/>
    </w:rPr>
  </w:style>
  <w:style w:type="paragraph" w:styleId="2">
    <w:name w:val="Heading 2"/>
    <w:basedOn w:val="Normal"/>
    <w:next w:val="Normal"/>
    <w:link w:val="20"/>
    <w:uiPriority w:val="9"/>
    <w:qFormat/>
    <w:rsid w:val="0084108b"/>
    <w:pPr>
      <w:keepNext w:val="true"/>
      <w:jc w:val="center"/>
      <w:outlineLvl w:val="1"/>
    </w:pPr>
    <w:rPr>
      <w:b/>
      <w:sz w:val="36"/>
      <w:szCs w:val="20"/>
    </w:rPr>
  </w:style>
  <w:style w:type="paragraph" w:styleId="3">
    <w:name w:val="Heading 3"/>
    <w:basedOn w:val="Normal"/>
    <w:next w:val="Normal"/>
    <w:link w:val="30"/>
    <w:uiPriority w:val="9"/>
    <w:qFormat/>
    <w:rsid w:val="0084108b"/>
    <w:pPr>
      <w:keepNext w:val="true"/>
      <w:jc w:val="center"/>
      <w:outlineLvl w:val="2"/>
    </w:pPr>
    <w:rPr>
      <w:b/>
      <w:sz w:val="28"/>
      <w:szCs w:val="20"/>
    </w:rPr>
  </w:style>
  <w:style w:type="paragraph" w:styleId="4">
    <w:name w:val="Heading 4"/>
    <w:basedOn w:val="Normal"/>
    <w:next w:val="Normal"/>
    <w:link w:val="40"/>
    <w:qFormat/>
    <w:rsid w:val="004b28da"/>
    <w:pPr>
      <w:keepNext w:val="true"/>
      <w:jc w:val="center"/>
      <w:outlineLvl w:val="3"/>
    </w:pPr>
    <w:rPr>
      <w:i/>
    </w:rPr>
  </w:style>
  <w:style w:type="paragraph" w:styleId="5">
    <w:name w:val="Heading 5"/>
    <w:basedOn w:val="Normal"/>
    <w:next w:val="Normal"/>
    <w:link w:val="50"/>
    <w:qFormat/>
    <w:rsid w:val="004b28da"/>
    <w:pPr>
      <w:tabs>
        <w:tab w:val="clear" w:pos="708"/>
        <w:tab w:val="left" w:pos="3600" w:leader="none"/>
      </w:tabs>
      <w:suppressAutoHyphens w:val="true"/>
      <w:spacing w:before="240" w:after="60"/>
      <w:ind w:left="3600" w:hanging="360"/>
      <w:outlineLvl w:val="4"/>
    </w:pPr>
    <w:rPr>
      <w:b/>
      <w:bCs/>
      <w:i/>
      <w:iCs/>
      <w:sz w:val="26"/>
      <w:szCs w:val="26"/>
      <w:lang w:eastAsia="zh-CN"/>
    </w:rPr>
  </w:style>
  <w:style w:type="paragraph" w:styleId="6">
    <w:name w:val="Heading 6"/>
    <w:basedOn w:val="Normal"/>
    <w:next w:val="Normal"/>
    <w:link w:val="60"/>
    <w:qFormat/>
    <w:rsid w:val="004b28da"/>
    <w:pPr>
      <w:tabs>
        <w:tab w:val="clear" w:pos="708"/>
        <w:tab w:val="left" w:pos="4320" w:leader="none"/>
      </w:tabs>
      <w:suppressAutoHyphens w:val="true"/>
      <w:spacing w:before="240" w:after="60"/>
      <w:ind w:left="4320" w:hanging="180"/>
      <w:outlineLvl w:val="5"/>
    </w:pPr>
    <w:rPr>
      <w:b/>
      <w:bCs/>
      <w:sz w:val="22"/>
      <w:szCs w:val="22"/>
      <w:lang w:eastAsia="zh-CN"/>
    </w:rPr>
  </w:style>
  <w:style w:type="paragraph" w:styleId="7">
    <w:name w:val="Heading 7"/>
    <w:basedOn w:val="Normal"/>
    <w:next w:val="Normal"/>
    <w:link w:val="70"/>
    <w:qFormat/>
    <w:rsid w:val="004b28da"/>
    <w:pPr>
      <w:tabs>
        <w:tab w:val="clear" w:pos="708"/>
        <w:tab w:val="left" w:pos="5040" w:leader="none"/>
      </w:tabs>
      <w:suppressAutoHyphens w:val="true"/>
      <w:spacing w:before="240" w:after="60"/>
      <w:ind w:left="5040" w:hanging="360"/>
      <w:outlineLvl w:val="6"/>
    </w:pPr>
    <w:rPr>
      <w:lang w:eastAsia="zh-CN"/>
    </w:rPr>
  </w:style>
  <w:style w:type="paragraph" w:styleId="8">
    <w:name w:val="Heading 8"/>
    <w:basedOn w:val="Normal"/>
    <w:next w:val="Normal"/>
    <w:link w:val="80"/>
    <w:qFormat/>
    <w:rsid w:val="004b28da"/>
    <w:pPr>
      <w:tabs>
        <w:tab w:val="clear" w:pos="708"/>
        <w:tab w:val="left" w:pos="5760" w:leader="none"/>
      </w:tabs>
      <w:suppressAutoHyphens w:val="true"/>
      <w:spacing w:before="240" w:after="60"/>
      <w:ind w:left="5760" w:hanging="360"/>
      <w:outlineLvl w:val="7"/>
    </w:pPr>
    <w:rPr>
      <w:i/>
      <w:iCs/>
      <w:lang w:eastAsia="zh-CN"/>
    </w:rPr>
  </w:style>
  <w:style w:type="paragraph" w:styleId="9">
    <w:name w:val="Heading 9"/>
    <w:basedOn w:val="Normal"/>
    <w:next w:val="Normal"/>
    <w:link w:val="90"/>
    <w:qFormat/>
    <w:rsid w:val="004b28da"/>
    <w:pPr>
      <w:tabs>
        <w:tab w:val="clear" w:pos="708"/>
        <w:tab w:val="left" w:pos="6480" w:leader="none"/>
      </w:tabs>
      <w:suppressAutoHyphens w:val="true"/>
      <w:spacing w:before="240" w:after="60"/>
      <w:ind w:left="6480" w:hanging="180"/>
      <w:outlineLvl w:val="8"/>
    </w:pPr>
    <w:rPr>
      <w:rFonts w:ascii="Arial" w:hAnsi="Arial" w:cs="Arial"/>
      <w:sz w:val="22"/>
      <w:szCs w:val="22"/>
      <w:lang w:eastAsia="zh-CN"/>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2b703c"/>
    <w:rPr/>
  </w:style>
  <w:style w:type="character" w:styleId="Style5" w:customStyle="1">
    <w:name w:val="Цветовое выделение"/>
    <w:qFormat/>
    <w:rsid w:val="00436e97"/>
    <w:rPr>
      <w:b/>
      <w:bCs/>
      <w:color w:val="000080"/>
    </w:rPr>
  </w:style>
  <w:style w:type="character" w:styleId="Style6" w:customStyle="1">
    <w:name w:val="Гипертекстовая ссылка"/>
    <w:qFormat/>
    <w:rsid w:val="00436e97"/>
    <w:rPr>
      <w:b/>
      <w:bCs/>
      <w:color w:val="008000"/>
      <w:u w:val="single"/>
    </w:rPr>
  </w:style>
  <w:style w:type="character" w:styleId="Style7" w:customStyle="1">
    <w:name w:val="Основной текст Знак"/>
    <w:link w:val="a3"/>
    <w:qFormat/>
    <w:locked/>
    <w:rsid w:val="002517fa"/>
    <w:rPr>
      <w:sz w:val="28"/>
    </w:rPr>
  </w:style>
  <w:style w:type="character" w:styleId="Style8">
    <w:name w:val="Интернет-ссылка"/>
    <w:uiPriority w:val="99"/>
    <w:rsid w:val="0079075a"/>
    <w:rPr>
      <w:color w:val="0000FF"/>
      <w:u w:val="single"/>
    </w:rPr>
  </w:style>
  <w:style w:type="character" w:styleId="11" w:customStyle="1">
    <w:name w:val="Сильное выделение1"/>
    <w:qFormat/>
    <w:rsid w:val="0079075a"/>
    <w:rPr>
      <w:b/>
      <w:bCs/>
      <w:i/>
      <w:iCs/>
      <w:color w:val="4F81BD"/>
    </w:rPr>
  </w:style>
  <w:style w:type="character" w:styleId="Style9" w:customStyle="1">
    <w:name w:val="Название Знак"/>
    <w:basedOn w:val="DefaultParagraphFont"/>
    <w:link w:val="af8"/>
    <w:qFormat/>
    <w:rsid w:val="002c42fa"/>
    <w:rPr>
      <w:b/>
      <w:bCs/>
      <w:sz w:val="24"/>
      <w:szCs w:val="24"/>
    </w:rPr>
  </w:style>
  <w:style w:type="character" w:styleId="Appleconvertedspace" w:customStyle="1">
    <w:name w:val="apple-converted-space"/>
    <w:qFormat/>
    <w:rsid w:val="006f5222"/>
    <w:rPr/>
  </w:style>
  <w:style w:type="character" w:styleId="Style10" w:customStyle="1">
    <w:name w:val="Подзаголовок Знак"/>
    <w:basedOn w:val="DefaultParagraphFont"/>
    <w:link w:val="afa"/>
    <w:qFormat/>
    <w:rsid w:val="00581756"/>
    <w:rPr>
      <w:rFonts w:ascii="Cambria" w:hAnsi="Cambria"/>
      <w:sz w:val="24"/>
      <w:szCs w:val="24"/>
    </w:rPr>
  </w:style>
  <w:style w:type="character" w:styleId="Strong">
    <w:name w:val="Strong"/>
    <w:qFormat/>
    <w:rsid w:val="00685e00"/>
    <w:rPr>
      <w:b/>
      <w:bCs/>
    </w:rPr>
  </w:style>
  <w:style w:type="character" w:styleId="41" w:customStyle="1">
    <w:name w:val="Заголовок 4 Знак"/>
    <w:basedOn w:val="DefaultParagraphFont"/>
    <w:link w:val="4"/>
    <w:qFormat/>
    <w:rsid w:val="004b28da"/>
    <w:rPr>
      <w:i/>
      <w:sz w:val="24"/>
      <w:szCs w:val="24"/>
    </w:rPr>
  </w:style>
  <w:style w:type="character" w:styleId="51" w:customStyle="1">
    <w:name w:val="Заголовок 5 Знак"/>
    <w:basedOn w:val="DefaultParagraphFont"/>
    <w:link w:val="5"/>
    <w:qFormat/>
    <w:rsid w:val="004b28da"/>
    <w:rPr>
      <w:b/>
      <w:bCs/>
      <w:i/>
      <w:iCs/>
      <w:sz w:val="26"/>
      <w:szCs w:val="26"/>
      <w:lang w:eastAsia="zh-CN"/>
    </w:rPr>
  </w:style>
  <w:style w:type="character" w:styleId="61" w:customStyle="1">
    <w:name w:val="Заголовок 6 Знак"/>
    <w:basedOn w:val="DefaultParagraphFont"/>
    <w:link w:val="6"/>
    <w:qFormat/>
    <w:rsid w:val="004b28da"/>
    <w:rPr>
      <w:b/>
      <w:bCs/>
      <w:sz w:val="22"/>
      <w:szCs w:val="22"/>
      <w:lang w:eastAsia="zh-CN"/>
    </w:rPr>
  </w:style>
  <w:style w:type="character" w:styleId="71" w:customStyle="1">
    <w:name w:val="Заголовок 7 Знак"/>
    <w:basedOn w:val="DefaultParagraphFont"/>
    <w:link w:val="7"/>
    <w:qFormat/>
    <w:rsid w:val="004b28da"/>
    <w:rPr>
      <w:sz w:val="24"/>
      <w:szCs w:val="24"/>
      <w:lang w:eastAsia="zh-CN"/>
    </w:rPr>
  </w:style>
  <w:style w:type="character" w:styleId="81" w:customStyle="1">
    <w:name w:val="Заголовок 8 Знак"/>
    <w:basedOn w:val="DefaultParagraphFont"/>
    <w:link w:val="8"/>
    <w:qFormat/>
    <w:rsid w:val="004b28da"/>
    <w:rPr>
      <w:i/>
      <w:iCs/>
      <w:sz w:val="24"/>
      <w:szCs w:val="24"/>
      <w:lang w:eastAsia="zh-CN"/>
    </w:rPr>
  </w:style>
  <w:style w:type="character" w:styleId="91" w:customStyle="1">
    <w:name w:val="Заголовок 9 Знак"/>
    <w:basedOn w:val="DefaultParagraphFont"/>
    <w:link w:val="9"/>
    <w:qFormat/>
    <w:rsid w:val="004b28da"/>
    <w:rPr>
      <w:rFonts w:ascii="Arial" w:hAnsi="Arial" w:cs="Arial"/>
      <w:sz w:val="22"/>
      <w:szCs w:val="22"/>
      <w:lang w:eastAsia="zh-CN"/>
    </w:rPr>
  </w:style>
  <w:style w:type="character" w:styleId="12" w:customStyle="1">
    <w:name w:val="Заголовок 1 Знак"/>
    <w:basedOn w:val="DefaultParagraphFont"/>
    <w:link w:val="1"/>
    <w:qFormat/>
    <w:rsid w:val="004b28da"/>
    <w:rPr>
      <w:b/>
      <w:sz w:val="24"/>
    </w:rPr>
  </w:style>
  <w:style w:type="character" w:styleId="Style11" w:customStyle="1">
    <w:name w:val="Верхний колонтитул Знак"/>
    <w:basedOn w:val="DefaultParagraphFont"/>
    <w:link w:val="a7"/>
    <w:qFormat/>
    <w:rsid w:val="004b28da"/>
    <w:rPr>
      <w:sz w:val="24"/>
      <w:szCs w:val="24"/>
    </w:rPr>
  </w:style>
  <w:style w:type="character" w:styleId="21" w:customStyle="1">
    <w:name w:val="Заголовок 2 Знак"/>
    <w:basedOn w:val="DefaultParagraphFont"/>
    <w:link w:val="2"/>
    <w:uiPriority w:val="9"/>
    <w:qFormat/>
    <w:rsid w:val="004b28da"/>
    <w:rPr>
      <w:b/>
      <w:sz w:val="36"/>
    </w:rPr>
  </w:style>
  <w:style w:type="character" w:styleId="31" w:customStyle="1">
    <w:name w:val="Заголовок 3 Знак"/>
    <w:basedOn w:val="DefaultParagraphFont"/>
    <w:link w:val="3"/>
    <w:uiPriority w:val="9"/>
    <w:qFormat/>
    <w:rsid w:val="004b28da"/>
    <w:rPr>
      <w:b/>
      <w:sz w:val="28"/>
    </w:rPr>
  </w:style>
  <w:style w:type="character" w:styleId="Style12" w:customStyle="1">
    <w:name w:val="Нижний колонтитул Знак"/>
    <w:basedOn w:val="DefaultParagraphFont"/>
    <w:link w:val="aa"/>
    <w:uiPriority w:val="99"/>
    <w:qFormat/>
    <w:rsid w:val="004b28da"/>
    <w:rPr>
      <w:sz w:val="24"/>
      <w:szCs w:val="24"/>
    </w:rPr>
  </w:style>
  <w:style w:type="character" w:styleId="Style13" w:customStyle="1">
    <w:name w:val="Основной текст с отступом Знак"/>
    <w:basedOn w:val="DefaultParagraphFont"/>
    <w:link w:val="a5"/>
    <w:qFormat/>
    <w:rsid w:val="004b28da"/>
    <w:rPr>
      <w:sz w:val="24"/>
    </w:rPr>
  </w:style>
  <w:style w:type="character" w:styleId="32" w:customStyle="1">
    <w:name w:val="Основной текст 3 Знак"/>
    <w:basedOn w:val="DefaultParagraphFont"/>
    <w:link w:val="31"/>
    <w:qFormat/>
    <w:rsid w:val="004b28da"/>
    <w:rPr>
      <w:sz w:val="28"/>
    </w:rPr>
  </w:style>
  <w:style w:type="character" w:styleId="22" w:customStyle="1">
    <w:name w:val="Основной текст с отступом 2 Знак"/>
    <w:basedOn w:val="DefaultParagraphFont"/>
    <w:link w:val="23"/>
    <w:qFormat/>
    <w:rsid w:val="004b28da"/>
    <w:rPr>
      <w:sz w:val="28"/>
    </w:rPr>
  </w:style>
  <w:style w:type="character" w:styleId="33" w:customStyle="1">
    <w:name w:val="Основной текст с отступом 3 Знак"/>
    <w:basedOn w:val="DefaultParagraphFont"/>
    <w:link w:val="33"/>
    <w:qFormat/>
    <w:rsid w:val="004b28da"/>
    <w:rPr>
      <w:b/>
      <w:sz w:val="24"/>
      <w:szCs w:val="24"/>
    </w:rPr>
  </w:style>
  <w:style w:type="character" w:styleId="Style14" w:customStyle="1">
    <w:name w:val="Текст выноски Знак"/>
    <w:basedOn w:val="DefaultParagraphFont"/>
    <w:link w:val="af0"/>
    <w:qFormat/>
    <w:rsid w:val="004b28da"/>
    <w:rPr>
      <w:rFonts w:ascii="Tahoma" w:hAnsi="Tahoma" w:cs="Tahoma"/>
      <w:sz w:val="16"/>
      <w:szCs w:val="16"/>
    </w:rPr>
  </w:style>
  <w:style w:type="character" w:styleId="23" w:customStyle="1">
    <w:name w:val="Основной текст 2 Знак"/>
    <w:basedOn w:val="DefaultParagraphFont"/>
    <w:link w:val="21"/>
    <w:qFormat/>
    <w:rsid w:val="004b28da"/>
    <w:rPr>
      <w:sz w:val="32"/>
      <w:lang w:val="en-US"/>
    </w:rPr>
  </w:style>
  <w:style w:type="character" w:styleId="Zhtml" w:customStyle="1">
    <w:name w:val="z-html"/>
    <w:basedOn w:val="DefaultParagraphFont"/>
    <w:qFormat/>
    <w:rsid w:val="004b28da"/>
    <w:rPr/>
  </w:style>
  <w:style w:type="character" w:styleId="WW8Num6z0" w:customStyle="1">
    <w:name w:val="WW8Num6z0"/>
    <w:qFormat/>
    <w:rsid w:val="004b28da"/>
    <w:rPr>
      <w:rFonts w:ascii="Symbol" w:hAnsi="Symbol" w:cs="Symbol"/>
    </w:rPr>
  </w:style>
  <w:style w:type="character" w:styleId="WW8Num6z1" w:customStyle="1">
    <w:name w:val="WW8Num6z1"/>
    <w:qFormat/>
    <w:rsid w:val="004b28da"/>
    <w:rPr>
      <w:rFonts w:ascii="Courier New" w:hAnsi="Courier New" w:cs="Courier New"/>
    </w:rPr>
  </w:style>
  <w:style w:type="character" w:styleId="WW8Num6z2" w:customStyle="1">
    <w:name w:val="WW8Num6z2"/>
    <w:qFormat/>
    <w:rsid w:val="004b28da"/>
    <w:rPr>
      <w:rFonts w:ascii="Wingdings" w:hAnsi="Wingdings" w:cs="Wingdings"/>
    </w:rPr>
  </w:style>
  <w:style w:type="character" w:styleId="WW8Num8z0" w:customStyle="1">
    <w:name w:val="WW8Num8z0"/>
    <w:qFormat/>
    <w:rsid w:val="004b28da"/>
    <w:rPr>
      <w:rFonts w:ascii="Symbol" w:hAnsi="Symbol" w:cs="Symbol"/>
    </w:rPr>
  </w:style>
  <w:style w:type="character" w:styleId="WW8Num8z1" w:customStyle="1">
    <w:name w:val="WW8Num8z1"/>
    <w:qFormat/>
    <w:rsid w:val="004b28da"/>
    <w:rPr>
      <w:rFonts w:ascii="Courier New" w:hAnsi="Courier New" w:cs="Courier New"/>
    </w:rPr>
  </w:style>
  <w:style w:type="character" w:styleId="WW8Num8z2" w:customStyle="1">
    <w:name w:val="WW8Num8z2"/>
    <w:qFormat/>
    <w:rsid w:val="004b28da"/>
    <w:rPr>
      <w:rFonts w:ascii="Wingdings" w:hAnsi="Wingdings" w:cs="Wingdings"/>
    </w:rPr>
  </w:style>
  <w:style w:type="character" w:styleId="WW8Num9z0" w:customStyle="1">
    <w:name w:val="WW8Num9z0"/>
    <w:qFormat/>
    <w:rsid w:val="004b28da"/>
    <w:rPr>
      <w:rFonts w:ascii="Symbol" w:hAnsi="Symbol" w:cs="Symbol"/>
    </w:rPr>
  </w:style>
  <w:style w:type="character" w:styleId="WW8Num9z1" w:customStyle="1">
    <w:name w:val="WW8Num9z1"/>
    <w:qFormat/>
    <w:rsid w:val="004b28da"/>
    <w:rPr>
      <w:rFonts w:ascii="Courier New" w:hAnsi="Courier New" w:cs="Courier New"/>
    </w:rPr>
  </w:style>
  <w:style w:type="character" w:styleId="WW8Num9z2" w:customStyle="1">
    <w:name w:val="WW8Num9z2"/>
    <w:qFormat/>
    <w:rsid w:val="004b28da"/>
    <w:rPr>
      <w:rFonts w:ascii="Wingdings" w:hAnsi="Wingdings" w:cs="Wingdings"/>
    </w:rPr>
  </w:style>
  <w:style w:type="character" w:styleId="WW8Num11z0" w:customStyle="1">
    <w:name w:val="WW8Num11z0"/>
    <w:qFormat/>
    <w:rsid w:val="004b28da"/>
    <w:rPr>
      <w:rFonts w:ascii="Symbol" w:hAnsi="Symbol" w:cs="Symbol"/>
    </w:rPr>
  </w:style>
  <w:style w:type="character" w:styleId="WW8Num11z1" w:customStyle="1">
    <w:name w:val="WW8Num11z1"/>
    <w:qFormat/>
    <w:rsid w:val="004b28da"/>
    <w:rPr>
      <w:rFonts w:ascii="Courier New" w:hAnsi="Courier New" w:cs="Courier New"/>
    </w:rPr>
  </w:style>
  <w:style w:type="character" w:styleId="WW8Num11z2" w:customStyle="1">
    <w:name w:val="WW8Num11z2"/>
    <w:qFormat/>
    <w:rsid w:val="004b28da"/>
    <w:rPr>
      <w:rFonts w:ascii="Wingdings" w:hAnsi="Wingdings" w:cs="Wingdings"/>
    </w:rPr>
  </w:style>
  <w:style w:type="character" w:styleId="WW8Num12z0" w:customStyle="1">
    <w:name w:val="WW8Num12z0"/>
    <w:qFormat/>
    <w:rsid w:val="004b28da"/>
    <w:rPr>
      <w:rFonts w:ascii="Symbol" w:hAnsi="Symbol" w:cs="Symbol"/>
    </w:rPr>
  </w:style>
  <w:style w:type="character" w:styleId="WW8Num12z1" w:customStyle="1">
    <w:name w:val="WW8Num12z1"/>
    <w:qFormat/>
    <w:rsid w:val="004b28da"/>
    <w:rPr>
      <w:rFonts w:ascii="Courier New" w:hAnsi="Courier New" w:cs="Courier New"/>
    </w:rPr>
  </w:style>
  <w:style w:type="character" w:styleId="WW8Num12z2" w:customStyle="1">
    <w:name w:val="WW8Num12z2"/>
    <w:qFormat/>
    <w:rsid w:val="004b28da"/>
    <w:rPr>
      <w:rFonts w:ascii="Wingdings" w:hAnsi="Wingdings" w:cs="Wingdings"/>
    </w:rPr>
  </w:style>
  <w:style w:type="character" w:styleId="WW8Num14z0" w:customStyle="1">
    <w:name w:val="WW8Num14z0"/>
    <w:qFormat/>
    <w:rsid w:val="004b28da"/>
    <w:rPr>
      <w:rFonts w:ascii="Symbol" w:hAnsi="Symbol" w:cs="Symbol"/>
    </w:rPr>
  </w:style>
  <w:style w:type="character" w:styleId="WW8Num14z1" w:customStyle="1">
    <w:name w:val="WW8Num14z1"/>
    <w:qFormat/>
    <w:rsid w:val="004b28da"/>
    <w:rPr>
      <w:rFonts w:ascii="Courier New" w:hAnsi="Courier New" w:cs="Courier New"/>
    </w:rPr>
  </w:style>
  <w:style w:type="character" w:styleId="WW8Num14z2" w:customStyle="1">
    <w:name w:val="WW8Num14z2"/>
    <w:qFormat/>
    <w:rsid w:val="004b28da"/>
    <w:rPr>
      <w:rFonts w:ascii="Wingdings" w:hAnsi="Wingdings" w:cs="Wingdings"/>
    </w:rPr>
  </w:style>
  <w:style w:type="character" w:styleId="WW8Num17z0" w:customStyle="1">
    <w:name w:val="WW8Num17z0"/>
    <w:qFormat/>
    <w:rsid w:val="004b28da"/>
    <w:rPr>
      <w:lang w:val="en-US"/>
    </w:rPr>
  </w:style>
  <w:style w:type="character" w:styleId="WW8Num21z0" w:customStyle="1">
    <w:name w:val="WW8Num21z0"/>
    <w:qFormat/>
    <w:rsid w:val="004b28da"/>
    <w:rPr>
      <w:rFonts w:ascii="Symbol" w:hAnsi="Symbol" w:cs="Symbol"/>
    </w:rPr>
  </w:style>
  <w:style w:type="character" w:styleId="WW8Num21z1" w:customStyle="1">
    <w:name w:val="WW8Num21z1"/>
    <w:qFormat/>
    <w:rsid w:val="004b28da"/>
    <w:rPr>
      <w:rFonts w:ascii="Courier New" w:hAnsi="Courier New" w:cs="Courier New"/>
    </w:rPr>
  </w:style>
  <w:style w:type="character" w:styleId="WW8Num21z2" w:customStyle="1">
    <w:name w:val="WW8Num21z2"/>
    <w:qFormat/>
    <w:rsid w:val="004b28da"/>
    <w:rPr>
      <w:rFonts w:ascii="Wingdings" w:hAnsi="Wingdings" w:cs="Wingdings"/>
    </w:rPr>
  </w:style>
  <w:style w:type="character" w:styleId="WW8Num23z1" w:customStyle="1">
    <w:name w:val="WW8Num23z1"/>
    <w:qFormat/>
    <w:rsid w:val="004b28da"/>
    <w:rPr>
      <w:rFonts w:ascii="Symbol" w:hAnsi="Symbol" w:cs="Symbol"/>
    </w:rPr>
  </w:style>
  <w:style w:type="character" w:styleId="WW8Num25z0" w:customStyle="1">
    <w:name w:val="WW8Num25z0"/>
    <w:qFormat/>
    <w:rsid w:val="004b28da"/>
    <w:rPr>
      <w:rFonts w:ascii="Symbol" w:hAnsi="Symbol" w:cs="Symbol"/>
    </w:rPr>
  </w:style>
  <w:style w:type="character" w:styleId="WW8Num25z1" w:customStyle="1">
    <w:name w:val="WW8Num25z1"/>
    <w:qFormat/>
    <w:rsid w:val="004b28da"/>
    <w:rPr>
      <w:rFonts w:ascii="Courier New" w:hAnsi="Courier New" w:cs="Courier New"/>
    </w:rPr>
  </w:style>
  <w:style w:type="character" w:styleId="WW8Num25z2" w:customStyle="1">
    <w:name w:val="WW8Num25z2"/>
    <w:qFormat/>
    <w:rsid w:val="004b28da"/>
    <w:rPr>
      <w:rFonts w:ascii="Wingdings" w:hAnsi="Wingdings" w:cs="Wingdings"/>
    </w:rPr>
  </w:style>
  <w:style w:type="character" w:styleId="WW8Num28z0" w:customStyle="1">
    <w:name w:val="WW8Num28z0"/>
    <w:qFormat/>
    <w:rsid w:val="004b28da"/>
    <w:rPr>
      <w:rFonts w:ascii="Symbol" w:hAnsi="Symbol" w:cs="Symbol"/>
    </w:rPr>
  </w:style>
  <w:style w:type="character" w:styleId="WW8Num28z1" w:customStyle="1">
    <w:name w:val="WW8Num28z1"/>
    <w:qFormat/>
    <w:rsid w:val="004b28da"/>
    <w:rPr>
      <w:rFonts w:ascii="Courier New" w:hAnsi="Courier New" w:cs="Courier New"/>
    </w:rPr>
  </w:style>
  <w:style w:type="character" w:styleId="WW8Num28z2" w:customStyle="1">
    <w:name w:val="WW8Num28z2"/>
    <w:qFormat/>
    <w:rsid w:val="004b28da"/>
    <w:rPr>
      <w:rFonts w:ascii="Wingdings" w:hAnsi="Wingdings" w:cs="Wingdings"/>
    </w:rPr>
  </w:style>
  <w:style w:type="character" w:styleId="13" w:customStyle="1">
    <w:name w:val="Основной шрифт абзаца1"/>
    <w:qFormat/>
    <w:rsid w:val="004b28da"/>
    <w:rPr/>
  </w:style>
  <w:style w:type="character" w:styleId="Style15" w:customStyle="1">
    <w:name w:val="Знак Знак"/>
    <w:qFormat/>
    <w:rsid w:val="004b28da"/>
    <w:rPr>
      <w:rFonts w:ascii="Arial" w:hAnsi="Arial" w:cs="Arial"/>
      <w:b/>
      <w:bCs/>
      <w:i/>
      <w:iCs/>
      <w:sz w:val="28"/>
      <w:szCs w:val="28"/>
      <w:lang w:val="ru-RU" w:bidi="ar-SA"/>
    </w:rPr>
  </w:style>
  <w:style w:type="character" w:styleId="14" w:customStyle="1">
    <w:name w:val="Знак примечания1"/>
    <w:qFormat/>
    <w:rsid w:val="004b28da"/>
    <w:rPr>
      <w:sz w:val="16"/>
      <w:szCs w:val="16"/>
    </w:rPr>
  </w:style>
  <w:style w:type="character" w:styleId="Style16">
    <w:name w:val="Посещённая гиперссылка"/>
    <w:rsid w:val="004b28da"/>
    <w:rPr>
      <w:color w:val="800080"/>
      <w:u w:val="single"/>
    </w:rPr>
  </w:style>
  <w:style w:type="character" w:styleId="Style17" w:customStyle="1">
    <w:name w:val="Текст примечания Знак"/>
    <w:basedOn w:val="DefaultParagraphFont"/>
    <w:link w:val="aff3"/>
    <w:uiPriority w:val="99"/>
    <w:qFormat/>
    <w:rsid w:val="004b28da"/>
    <w:rPr/>
  </w:style>
  <w:style w:type="character" w:styleId="Style18" w:customStyle="1">
    <w:name w:val="Тема примечания Знак"/>
    <w:basedOn w:val="Style17"/>
    <w:link w:val="aff5"/>
    <w:qFormat/>
    <w:rsid w:val="004b28da"/>
    <w:rPr>
      <w:b/>
      <w:bCs/>
      <w:lang w:eastAsia="zh-CN"/>
    </w:rPr>
  </w:style>
  <w:style w:type="character" w:styleId="15" w:customStyle="1">
    <w:name w:val="Нижний колонтитул Знак1"/>
    <w:basedOn w:val="DefaultParagraphFont"/>
    <w:qFormat/>
    <w:rsid w:val="004b28da"/>
    <w:rPr>
      <w:sz w:val="24"/>
      <w:szCs w:val="24"/>
      <w:lang w:eastAsia="zh-CN"/>
    </w:rPr>
  </w:style>
  <w:style w:type="paragraph" w:styleId="Style19">
    <w:name w:val="Заголовок"/>
    <w:basedOn w:val="Normal"/>
    <w:next w:val="Style20"/>
    <w:qFormat/>
    <w:pPr>
      <w:keepNext w:val="true"/>
      <w:spacing w:before="240" w:after="120"/>
    </w:pPr>
    <w:rPr>
      <w:rFonts w:ascii="Liberation Sans" w:hAnsi="Liberation Sans" w:eastAsia="Noto Sans CJK SC" w:cs="Lohit Devanagari"/>
      <w:sz w:val="28"/>
      <w:szCs w:val="28"/>
    </w:rPr>
  </w:style>
  <w:style w:type="paragraph" w:styleId="Style20">
    <w:name w:val="Body Text"/>
    <w:basedOn w:val="Normal"/>
    <w:link w:val="a4"/>
    <w:rsid w:val="00dd095c"/>
    <w:pPr>
      <w:jc w:val="both"/>
    </w:pPr>
    <w:rPr>
      <w:sz w:val="28"/>
      <w:szCs w:val="20"/>
    </w:rPr>
  </w:style>
  <w:style w:type="paragraph" w:styleId="Style21">
    <w:name w:val="List"/>
    <w:basedOn w:val="Style20"/>
    <w:rsid w:val="004b28da"/>
    <w:pPr>
      <w:suppressAutoHyphens w:val="true"/>
      <w:spacing w:before="0" w:after="120"/>
      <w:jc w:val="left"/>
    </w:pPr>
    <w:rPr>
      <w:rFonts w:cs="Lucida Sans"/>
      <w:sz w:val="24"/>
      <w:szCs w:val="24"/>
      <w:lang w:eastAsia="zh-CN"/>
    </w:rPr>
  </w:style>
  <w:style w:type="paragraph" w:styleId="Style22">
    <w:name w:val="Caption"/>
    <w:basedOn w:val="Normal"/>
    <w:qFormat/>
    <w:pPr>
      <w:suppressLineNumbers/>
      <w:spacing w:before="120" w:after="120"/>
    </w:pPr>
    <w:rPr>
      <w:rFonts w:cs="Lohit Devanagari"/>
      <w:i/>
      <w:iCs/>
      <w:sz w:val="24"/>
      <w:szCs w:val="24"/>
    </w:rPr>
  </w:style>
  <w:style w:type="paragraph" w:styleId="Style23">
    <w:name w:val="Указатель"/>
    <w:basedOn w:val="Normal"/>
    <w:qFormat/>
    <w:pPr>
      <w:suppressLineNumbers/>
    </w:pPr>
    <w:rPr>
      <w:rFonts w:cs="Lohit Devanagari"/>
    </w:rPr>
  </w:style>
  <w:style w:type="paragraph" w:styleId="Style24">
    <w:name w:val="Body Text Indent"/>
    <w:basedOn w:val="Normal"/>
    <w:link w:val="a6"/>
    <w:rsid w:val="00dd095c"/>
    <w:pPr>
      <w:ind w:firstLine="720"/>
      <w:jc w:val="both"/>
    </w:pPr>
    <w:rPr>
      <w:szCs w:val="20"/>
    </w:rPr>
  </w:style>
  <w:style w:type="paragraph" w:styleId="BodyText2">
    <w:name w:val="Body Text 2"/>
    <w:basedOn w:val="Normal"/>
    <w:link w:val="22"/>
    <w:qFormat/>
    <w:rsid w:val="00dd095c"/>
    <w:pPr>
      <w:jc w:val="both"/>
    </w:pPr>
    <w:rPr>
      <w:sz w:val="32"/>
      <w:szCs w:val="20"/>
      <w:lang w:val="en-US"/>
    </w:rPr>
  </w:style>
  <w:style w:type="paragraph" w:styleId="BodyTextIndent2">
    <w:name w:val="Body Text Indent 2"/>
    <w:basedOn w:val="Normal"/>
    <w:link w:val="24"/>
    <w:qFormat/>
    <w:rsid w:val="00dd095c"/>
    <w:pPr>
      <w:ind w:firstLine="709"/>
      <w:jc w:val="both"/>
    </w:pPr>
    <w:rPr>
      <w:sz w:val="28"/>
      <w:szCs w:val="20"/>
    </w:rPr>
  </w:style>
  <w:style w:type="paragraph" w:styleId="Style25">
    <w:name w:val="Верхний и нижний колонтитулы"/>
    <w:basedOn w:val="Normal"/>
    <w:qFormat/>
    <w:pPr/>
    <w:rPr/>
  </w:style>
  <w:style w:type="paragraph" w:styleId="Style26">
    <w:name w:val="Header"/>
    <w:basedOn w:val="Normal"/>
    <w:link w:val="a8"/>
    <w:rsid w:val="002b703c"/>
    <w:pPr>
      <w:tabs>
        <w:tab w:val="clear" w:pos="708"/>
        <w:tab w:val="center" w:pos="4677" w:leader="none"/>
        <w:tab w:val="right" w:pos="9355" w:leader="none"/>
      </w:tabs>
    </w:pPr>
    <w:rPr/>
  </w:style>
  <w:style w:type="paragraph" w:styleId="Style27">
    <w:name w:val="Footer"/>
    <w:basedOn w:val="Normal"/>
    <w:link w:val="ab"/>
    <w:uiPriority w:val="99"/>
    <w:rsid w:val="003c20c6"/>
    <w:pPr>
      <w:tabs>
        <w:tab w:val="clear" w:pos="708"/>
        <w:tab w:val="center" w:pos="4677" w:leader="none"/>
        <w:tab w:val="right" w:pos="9355" w:leader="none"/>
      </w:tabs>
    </w:pPr>
    <w:rPr/>
  </w:style>
  <w:style w:type="paragraph" w:styleId="Style28" w:customStyle="1">
    <w:name w:val="Таблицы (моноширинный)"/>
    <w:basedOn w:val="Normal"/>
    <w:next w:val="Normal"/>
    <w:qFormat/>
    <w:rsid w:val="00436e97"/>
    <w:pPr>
      <w:widowControl w:val="false"/>
      <w:jc w:val="both"/>
    </w:pPr>
    <w:rPr>
      <w:rFonts w:ascii="Courier New" w:hAnsi="Courier New" w:cs="Courier New"/>
      <w:sz w:val="20"/>
      <w:szCs w:val="20"/>
    </w:rPr>
  </w:style>
  <w:style w:type="paragraph" w:styleId="BalloonText">
    <w:name w:val="Balloon Text"/>
    <w:basedOn w:val="Normal"/>
    <w:link w:val="af1"/>
    <w:qFormat/>
    <w:rsid w:val="002701b4"/>
    <w:pPr/>
    <w:rPr>
      <w:rFonts w:ascii="Tahoma" w:hAnsi="Tahoma" w:cs="Tahoma"/>
      <w:sz w:val="16"/>
      <w:szCs w:val="16"/>
    </w:rPr>
  </w:style>
  <w:style w:type="paragraph" w:styleId="Style29" w:customStyle="1">
    <w:name w:val="Комментарий"/>
    <w:basedOn w:val="Normal"/>
    <w:next w:val="Normal"/>
    <w:qFormat/>
    <w:rsid w:val="000f302e"/>
    <w:pPr>
      <w:widowControl w:val="false"/>
      <w:spacing w:before="75" w:after="0"/>
      <w:ind w:left="170" w:hanging="0"/>
      <w:jc w:val="both"/>
    </w:pPr>
    <w:rPr>
      <w:rFonts w:ascii="Arial" w:hAnsi="Arial" w:cs="Arial"/>
      <w:color w:val="353842"/>
      <w:shd w:fill="F0F0F0" w:val="clear"/>
    </w:rPr>
  </w:style>
  <w:style w:type="paragraph" w:styleId="Style30" w:customStyle="1">
    <w:name w:val="Информация об изменениях документа"/>
    <w:basedOn w:val="Style29"/>
    <w:next w:val="Normal"/>
    <w:uiPriority w:val="99"/>
    <w:qFormat/>
    <w:rsid w:val="000f302e"/>
    <w:pPr/>
    <w:rPr>
      <w:i/>
      <w:iCs/>
    </w:rPr>
  </w:style>
  <w:style w:type="paragraph" w:styleId="Web" w:customStyle="1">
    <w:name w:val="Обычный (Web)"/>
    <w:basedOn w:val="Normal"/>
    <w:qFormat/>
    <w:rsid w:val="0012597f"/>
    <w:pPr>
      <w:spacing w:before="34" w:after="34"/>
    </w:pPr>
    <w:rPr>
      <w:rFonts w:ascii="Arial" w:hAnsi="Arial"/>
      <w:color w:val="000000"/>
      <w:spacing w:val="2"/>
      <w:szCs w:val="20"/>
    </w:rPr>
  </w:style>
  <w:style w:type="paragraph" w:styleId="NormalWeb">
    <w:name w:val="Normal (Web)"/>
    <w:basedOn w:val="Normal"/>
    <w:qFormat/>
    <w:rsid w:val="0079075a"/>
    <w:pPr>
      <w:spacing w:beforeAutospacing="1" w:afterAutospacing="1"/>
    </w:pPr>
    <w:rPr/>
  </w:style>
  <w:style w:type="paragraph" w:styleId="ConsPlusNonformat" w:customStyle="1">
    <w:name w:val="ConsPlusNonformat"/>
    <w:qFormat/>
    <w:rsid w:val="0079075a"/>
    <w:pPr>
      <w:widowControl w:val="false"/>
      <w:suppressAutoHyphens w:val="true"/>
      <w:bidi w:val="0"/>
      <w:spacing w:before="0" w:after="0"/>
      <w:jc w:val="left"/>
    </w:pPr>
    <w:rPr>
      <w:rFonts w:ascii="Courier New" w:hAnsi="Courier New" w:eastAsia="Times New Roman" w:cs="Courier New"/>
      <w:color w:val="auto"/>
      <w:kern w:val="0"/>
      <w:sz w:val="24"/>
      <w:szCs w:val="20"/>
      <w:lang w:val="ru-RU" w:eastAsia="ru-RU" w:bidi="ar-SA"/>
    </w:rPr>
  </w:style>
  <w:style w:type="paragraph" w:styleId="ListParagraph">
    <w:name w:val="List Paragraph"/>
    <w:basedOn w:val="Normal"/>
    <w:uiPriority w:val="34"/>
    <w:qFormat/>
    <w:rsid w:val="0079075a"/>
    <w:pPr>
      <w:spacing w:before="0" w:after="0"/>
      <w:ind w:left="720" w:hanging="0"/>
      <w:contextualSpacing/>
    </w:pPr>
    <w:rPr>
      <w:sz w:val="20"/>
      <w:szCs w:val="20"/>
    </w:rPr>
  </w:style>
  <w:style w:type="paragraph" w:styleId="Style31" w:customStyle="1">
    <w:name w:val="Знак"/>
    <w:basedOn w:val="Normal"/>
    <w:qFormat/>
    <w:rsid w:val="0079075a"/>
    <w:pPr>
      <w:widowControl w:val="false"/>
      <w:spacing w:lineRule="exact" w:line="240" w:before="0" w:after="160"/>
      <w:jc w:val="right"/>
    </w:pPr>
    <w:rPr>
      <w:sz w:val="20"/>
      <w:szCs w:val="20"/>
      <w:lang w:val="en-GB" w:eastAsia="en-US"/>
    </w:rPr>
  </w:style>
  <w:style w:type="paragraph" w:styleId="Style32">
    <w:name w:val="Title"/>
    <w:basedOn w:val="Normal"/>
    <w:link w:val="af9"/>
    <w:qFormat/>
    <w:rsid w:val="002c42fa"/>
    <w:pPr>
      <w:jc w:val="center"/>
    </w:pPr>
    <w:rPr>
      <w:b/>
      <w:bCs/>
    </w:rPr>
  </w:style>
  <w:style w:type="paragraph" w:styleId="ConsPlusNormal" w:customStyle="1">
    <w:name w:val="ConsPlusNormal"/>
    <w:qFormat/>
    <w:rsid w:val="006f5222"/>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Style33">
    <w:name w:val="Subtitle"/>
    <w:basedOn w:val="Normal"/>
    <w:next w:val="Normal"/>
    <w:link w:val="afb"/>
    <w:qFormat/>
    <w:rsid w:val="00581756"/>
    <w:pPr>
      <w:spacing w:before="0" w:after="60"/>
      <w:jc w:val="center"/>
      <w:outlineLvl w:val="1"/>
    </w:pPr>
    <w:rPr>
      <w:rFonts w:ascii="Cambria" w:hAnsi="Cambria"/>
    </w:rPr>
  </w:style>
  <w:style w:type="paragraph" w:styleId="ConsPlusTitle" w:customStyle="1">
    <w:name w:val="ConsPlusTitle"/>
    <w:qFormat/>
    <w:rsid w:val="004b28da"/>
    <w:pPr>
      <w:widowControl w:val="false"/>
      <w:suppressAutoHyphens w:val="true"/>
      <w:bidi w:val="0"/>
      <w:spacing w:before="0" w:after="0"/>
      <w:jc w:val="left"/>
    </w:pPr>
    <w:rPr>
      <w:rFonts w:ascii="Arial" w:hAnsi="Arial" w:eastAsia="Times New Roman" w:cs="Arial"/>
      <w:b/>
      <w:bCs/>
      <w:color w:val="auto"/>
      <w:kern w:val="0"/>
      <w:sz w:val="24"/>
      <w:szCs w:val="20"/>
      <w:lang w:val="ru-RU" w:eastAsia="ru-RU" w:bidi="ar-SA"/>
    </w:rPr>
  </w:style>
  <w:style w:type="paragraph" w:styleId="Style34" w:customStyle="1">
    <w:name w:val="Îáû÷íûé"/>
    <w:qFormat/>
    <w:rsid w:val="004b28da"/>
    <w:pPr>
      <w:widowControl/>
      <w:suppressAutoHyphens w:val="true"/>
      <w:bidi w:val="0"/>
      <w:spacing w:before="0" w:after="0"/>
      <w:jc w:val="left"/>
    </w:pPr>
    <w:rPr>
      <w:rFonts w:ascii="Times New Roman" w:hAnsi="Times New Roman" w:eastAsia="Times New Roman" w:cs="Times New Roman"/>
      <w:color w:val="auto"/>
      <w:kern w:val="0"/>
      <w:sz w:val="28"/>
      <w:szCs w:val="20"/>
      <w:lang w:val="ru-RU" w:eastAsia="ru-RU" w:bidi="ar-SA"/>
    </w:rPr>
  </w:style>
  <w:style w:type="paragraph" w:styleId="Iniiaiieoaeno2" w:customStyle="1">
    <w:name w:val="Iniiaiie oaeno 2"/>
    <w:basedOn w:val="Normal"/>
    <w:qFormat/>
    <w:rsid w:val="004b28da"/>
    <w:pPr>
      <w:widowControl w:val="false"/>
      <w:ind w:firstLine="720"/>
      <w:jc w:val="both"/>
    </w:pPr>
    <w:rPr>
      <w:sz w:val="28"/>
      <w:szCs w:val="20"/>
    </w:rPr>
  </w:style>
  <w:style w:type="paragraph" w:styleId="BodyText3">
    <w:name w:val="Body Text 3"/>
    <w:basedOn w:val="Normal"/>
    <w:link w:val="32"/>
    <w:qFormat/>
    <w:rsid w:val="004b28da"/>
    <w:pPr>
      <w:jc w:val="both"/>
    </w:pPr>
    <w:rPr>
      <w:sz w:val="28"/>
      <w:szCs w:val="20"/>
    </w:rPr>
  </w:style>
  <w:style w:type="paragraph" w:styleId="16" w:customStyle="1">
    <w:name w:val="Знак Знак Знак1"/>
    <w:basedOn w:val="Normal"/>
    <w:qFormat/>
    <w:rsid w:val="004b28da"/>
    <w:pPr>
      <w:tabs>
        <w:tab w:val="clear" w:pos="708"/>
        <w:tab w:val="left" w:pos="360" w:leader="none"/>
      </w:tabs>
      <w:spacing w:lineRule="exact" w:line="240" w:before="0" w:after="160"/>
    </w:pPr>
    <w:rPr>
      <w:rFonts w:ascii="Verdana" w:hAnsi="Verdana" w:cs="Verdana"/>
      <w:sz w:val="20"/>
      <w:szCs w:val="20"/>
      <w:lang w:val="en-US" w:eastAsia="en-US"/>
    </w:rPr>
  </w:style>
  <w:style w:type="paragraph" w:styleId="BodyTextIndent3">
    <w:name w:val="Body Text Indent 3"/>
    <w:basedOn w:val="Normal"/>
    <w:link w:val="34"/>
    <w:qFormat/>
    <w:rsid w:val="004b28da"/>
    <w:pPr>
      <w:ind w:firstLine="900"/>
      <w:jc w:val="both"/>
    </w:pPr>
    <w:rPr>
      <w:b/>
    </w:rPr>
  </w:style>
  <w:style w:type="paragraph" w:styleId="Style35" w:customStyle="1">
    <w:name w:val="Знак Знак Знак"/>
    <w:basedOn w:val="Normal"/>
    <w:qFormat/>
    <w:rsid w:val="004b28da"/>
    <w:pPr>
      <w:tabs>
        <w:tab w:val="clear" w:pos="708"/>
        <w:tab w:val="left" w:pos="360" w:leader="none"/>
      </w:tabs>
      <w:spacing w:lineRule="exact" w:line="240" w:before="0" w:after="160"/>
    </w:pPr>
    <w:rPr>
      <w:rFonts w:ascii="Verdana" w:hAnsi="Verdana" w:cs="Verdana"/>
      <w:sz w:val="20"/>
      <w:szCs w:val="20"/>
      <w:lang w:val="en-US" w:eastAsia="en-US"/>
    </w:rPr>
  </w:style>
  <w:style w:type="paragraph" w:styleId="17" w:customStyle="1">
    <w:name w:val="Знак Знак Знак1 Знак"/>
    <w:basedOn w:val="Normal"/>
    <w:qFormat/>
    <w:rsid w:val="004b28da"/>
    <w:pPr>
      <w:spacing w:lineRule="exact" w:line="240" w:before="0" w:after="160"/>
    </w:pPr>
    <w:rPr>
      <w:rFonts w:ascii="Verdana" w:hAnsi="Verdana"/>
      <w:sz w:val="20"/>
      <w:szCs w:val="20"/>
      <w:lang w:val="en-US" w:eastAsia="en-US"/>
    </w:rPr>
  </w:style>
  <w:style w:type="paragraph" w:styleId="18" w:customStyle="1">
    <w:name w:val="Заголовок1"/>
    <w:basedOn w:val="Normal"/>
    <w:next w:val="Style20"/>
    <w:qFormat/>
    <w:rsid w:val="004b28da"/>
    <w:pPr>
      <w:suppressAutoHyphens w:val="true"/>
      <w:jc w:val="center"/>
    </w:pPr>
    <w:rPr>
      <w:b/>
      <w:lang w:eastAsia="zh-CN"/>
    </w:rPr>
  </w:style>
  <w:style w:type="paragraph" w:styleId="Caption">
    <w:name w:val="caption"/>
    <w:basedOn w:val="Normal"/>
    <w:qFormat/>
    <w:rsid w:val="004b28da"/>
    <w:pPr>
      <w:suppressLineNumbers/>
      <w:suppressAutoHyphens w:val="true"/>
      <w:spacing w:before="120" w:after="120"/>
    </w:pPr>
    <w:rPr>
      <w:rFonts w:cs="Lucida Sans"/>
      <w:i/>
      <w:iCs/>
      <w:lang w:eastAsia="zh-CN"/>
    </w:rPr>
  </w:style>
  <w:style w:type="paragraph" w:styleId="19" w:customStyle="1">
    <w:name w:val="Указатель1"/>
    <w:basedOn w:val="Normal"/>
    <w:qFormat/>
    <w:rsid w:val="004b28da"/>
    <w:pPr>
      <w:suppressLineNumbers/>
      <w:suppressAutoHyphens w:val="true"/>
    </w:pPr>
    <w:rPr>
      <w:rFonts w:cs="Lucida Sans"/>
      <w:lang w:eastAsia="zh-CN"/>
    </w:rPr>
  </w:style>
  <w:style w:type="paragraph" w:styleId="321" w:customStyle="1">
    <w:name w:val="Основной текст 32"/>
    <w:basedOn w:val="Normal"/>
    <w:qFormat/>
    <w:rsid w:val="004b28da"/>
    <w:pPr>
      <w:suppressAutoHyphens w:val="true"/>
      <w:jc w:val="center"/>
    </w:pPr>
    <w:rPr>
      <w:b/>
      <w:sz w:val="22"/>
      <w:szCs w:val="22"/>
      <w:lang w:eastAsia="zh-CN"/>
    </w:rPr>
  </w:style>
  <w:style w:type="paragraph" w:styleId="211" w:customStyle="1">
    <w:name w:val="Основной текст с отступом 21"/>
    <w:basedOn w:val="Normal"/>
    <w:qFormat/>
    <w:rsid w:val="004b28da"/>
    <w:pPr>
      <w:suppressAutoHyphens w:val="true"/>
      <w:spacing w:lineRule="auto" w:line="480" w:before="0" w:after="120"/>
      <w:ind w:left="283" w:hanging="0"/>
    </w:pPr>
    <w:rPr>
      <w:lang w:eastAsia="zh-CN"/>
    </w:rPr>
  </w:style>
  <w:style w:type="paragraph" w:styleId="311" w:customStyle="1">
    <w:name w:val="Основной текст с отступом 31"/>
    <w:basedOn w:val="Normal"/>
    <w:qFormat/>
    <w:rsid w:val="004b28da"/>
    <w:pPr>
      <w:suppressAutoHyphens w:val="true"/>
      <w:ind w:firstLine="900"/>
      <w:jc w:val="both"/>
    </w:pPr>
    <w:rPr>
      <w:sz w:val="22"/>
      <w:lang w:eastAsia="zh-CN"/>
    </w:rPr>
  </w:style>
  <w:style w:type="paragraph" w:styleId="212" w:customStyle="1">
    <w:name w:val="Основной текст 21"/>
    <w:basedOn w:val="Normal"/>
    <w:qFormat/>
    <w:rsid w:val="004b28da"/>
    <w:pPr>
      <w:suppressAutoHyphens w:val="true"/>
      <w:ind w:right="4135" w:hanging="0"/>
      <w:jc w:val="both"/>
    </w:pPr>
    <w:rPr>
      <w:sz w:val="22"/>
      <w:szCs w:val="22"/>
      <w:lang w:eastAsia="zh-CN"/>
    </w:rPr>
  </w:style>
  <w:style w:type="paragraph" w:styleId="ConsPlusCell" w:customStyle="1">
    <w:name w:val="ConsPlusCell"/>
    <w:qFormat/>
    <w:rsid w:val="004b28da"/>
    <w:pPr>
      <w:widowControl w:val="false"/>
      <w:suppressAutoHyphens w:val="true"/>
      <w:bidi w:val="0"/>
      <w:spacing w:before="0" w:after="0"/>
      <w:jc w:val="left"/>
    </w:pPr>
    <w:rPr>
      <w:rFonts w:ascii="Times New Roman" w:hAnsi="Times New Roman" w:eastAsia="Times New Roman" w:cs="Times New Roman"/>
      <w:color w:val="auto"/>
      <w:kern w:val="0"/>
      <w:sz w:val="22"/>
      <w:szCs w:val="22"/>
      <w:lang w:val="ru-RU" w:eastAsia="zh-CN" w:bidi="ar-SA"/>
    </w:rPr>
  </w:style>
  <w:style w:type="paragraph" w:styleId="110" w:customStyle="1">
    <w:name w:val="Текст примечания1"/>
    <w:basedOn w:val="Normal"/>
    <w:qFormat/>
    <w:rsid w:val="004b28da"/>
    <w:pPr>
      <w:suppressAutoHyphens w:val="true"/>
    </w:pPr>
    <w:rPr>
      <w:sz w:val="20"/>
      <w:szCs w:val="20"/>
      <w:lang w:eastAsia="zh-CN"/>
    </w:rPr>
  </w:style>
  <w:style w:type="paragraph" w:styleId="Annotationtext">
    <w:name w:val="annotation text"/>
    <w:basedOn w:val="Normal"/>
    <w:link w:val="aff4"/>
    <w:uiPriority w:val="99"/>
    <w:qFormat/>
    <w:rsid w:val="004b28da"/>
    <w:pPr/>
    <w:rPr>
      <w:sz w:val="20"/>
      <w:szCs w:val="20"/>
    </w:rPr>
  </w:style>
  <w:style w:type="paragraph" w:styleId="Annotationsubject">
    <w:name w:val="annotation subject"/>
    <w:basedOn w:val="110"/>
    <w:next w:val="110"/>
    <w:link w:val="aff6"/>
    <w:qFormat/>
    <w:rsid w:val="004b28da"/>
    <w:pPr/>
    <w:rPr>
      <w:b/>
      <w:bCs/>
    </w:rPr>
  </w:style>
  <w:style w:type="paragraph" w:styleId="Xl63" w:customStyle="1">
    <w:name w:val="xl63"/>
    <w:basedOn w:val="Normal"/>
    <w:qFormat/>
    <w:rsid w:val="004b28da"/>
    <w:pPr>
      <w:suppressAutoHyphens w:val="true"/>
      <w:spacing w:before="280" w:after="280"/>
    </w:pPr>
    <w:rPr>
      <w:b/>
      <w:bCs/>
      <w:sz w:val="22"/>
      <w:szCs w:val="22"/>
      <w:lang w:eastAsia="zh-CN"/>
    </w:rPr>
  </w:style>
  <w:style w:type="paragraph" w:styleId="Xl64" w:customStyle="1">
    <w:name w:val="xl64"/>
    <w:basedOn w:val="Normal"/>
    <w:qFormat/>
    <w:rsid w:val="004b28da"/>
    <w:pPr>
      <w:suppressAutoHyphens w:val="true"/>
      <w:spacing w:before="280" w:after="280"/>
    </w:pPr>
    <w:rPr>
      <w:b/>
      <w:bCs/>
      <w:sz w:val="22"/>
      <w:szCs w:val="22"/>
      <w:lang w:eastAsia="zh-CN"/>
    </w:rPr>
  </w:style>
  <w:style w:type="paragraph" w:styleId="Xl65" w:customStyle="1">
    <w:name w:val="xl65"/>
    <w:basedOn w:val="Normal"/>
    <w:qFormat/>
    <w:rsid w:val="004b28da"/>
    <w:pPr>
      <w:suppressAutoHyphens w:val="true"/>
      <w:spacing w:before="280" w:after="280"/>
    </w:pPr>
    <w:rPr>
      <w:sz w:val="22"/>
      <w:szCs w:val="22"/>
      <w:lang w:eastAsia="zh-CN"/>
    </w:rPr>
  </w:style>
  <w:style w:type="paragraph" w:styleId="Xl66" w:customStyle="1">
    <w:name w:val="xl66"/>
    <w:basedOn w:val="Normal"/>
    <w:qFormat/>
    <w:rsid w:val="004b28da"/>
    <w:pPr>
      <w:pBdr>
        <w:bottom w:val="single" w:sz="4" w:space="0" w:color="000000"/>
      </w:pBdr>
      <w:suppressAutoHyphens w:val="true"/>
      <w:spacing w:before="280" w:after="280"/>
    </w:pPr>
    <w:rPr>
      <w:sz w:val="22"/>
      <w:szCs w:val="22"/>
      <w:lang w:eastAsia="zh-CN"/>
    </w:rPr>
  </w:style>
  <w:style w:type="paragraph" w:styleId="Xl67" w:customStyle="1">
    <w:name w:val="xl67"/>
    <w:basedOn w:val="Normal"/>
    <w:qFormat/>
    <w:rsid w:val="004b28da"/>
    <w:pPr>
      <w:suppressAutoHyphens w:val="true"/>
      <w:spacing w:before="280" w:after="280"/>
    </w:pPr>
    <w:rPr>
      <w:sz w:val="22"/>
      <w:szCs w:val="22"/>
      <w:lang w:eastAsia="zh-CN"/>
    </w:rPr>
  </w:style>
  <w:style w:type="paragraph" w:styleId="Xl68" w:customStyle="1">
    <w:name w:val="xl68"/>
    <w:basedOn w:val="Normal"/>
    <w:qFormat/>
    <w:rsid w:val="004b28da"/>
    <w:pPr>
      <w:pBdr>
        <w:top w:val="single" w:sz="4" w:space="0" w:color="000000"/>
        <w:left w:val="single" w:sz="4" w:space="0" w:color="000000"/>
        <w:bottom w:val="single" w:sz="4" w:space="0" w:color="000000"/>
        <w:right w:val="single" w:sz="4" w:space="0" w:color="000000"/>
      </w:pBdr>
      <w:suppressAutoHyphens w:val="true"/>
      <w:spacing w:before="280" w:after="280"/>
    </w:pPr>
    <w:rPr>
      <w:b/>
      <w:bCs/>
      <w:sz w:val="22"/>
      <w:szCs w:val="22"/>
      <w:lang w:eastAsia="zh-CN"/>
    </w:rPr>
  </w:style>
  <w:style w:type="paragraph" w:styleId="Xl69" w:customStyle="1">
    <w:name w:val="xl69"/>
    <w:basedOn w:val="Normal"/>
    <w:qFormat/>
    <w:rsid w:val="004b28da"/>
    <w:pPr>
      <w:pBdr>
        <w:top w:val="single" w:sz="4" w:space="0" w:color="000000"/>
        <w:left w:val="single" w:sz="4" w:space="0" w:color="000000"/>
        <w:bottom w:val="single" w:sz="4" w:space="0" w:color="000000"/>
        <w:right w:val="single" w:sz="4" w:space="0" w:color="000000"/>
      </w:pBdr>
      <w:suppressAutoHyphens w:val="true"/>
      <w:spacing w:before="280" w:after="280"/>
      <w:jc w:val="center"/>
    </w:pPr>
    <w:rPr>
      <w:b/>
      <w:bCs/>
      <w:sz w:val="22"/>
      <w:szCs w:val="22"/>
      <w:lang w:eastAsia="zh-CN"/>
    </w:rPr>
  </w:style>
  <w:style w:type="paragraph" w:styleId="Xl70" w:customStyle="1">
    <w:name w:val="xl70"/>
    <w:basedOn w:val="Normal"/>
    <w:qFormat/>
    <w:rsid w:val="004b28da"/>
    <w:pPr>
      <w:pBdr>
        <w:top w:val="single" w:sz="4" w:space="0" w:color="000000"/>
        <w:left w:val="single" w:sz="4" w:space="0" w:color="000000"/>
        <w:bottom w:val="single" w:sz="4" w:space="0" w:color="000000"/>
        <w:right w:val="single" w:sz="4" w:space="0" w:color="000000"/>
      </w:pBdr>
      <w:suppressAutoHyphens w:val="true"/>
      <w:spacing w:before="280" w:after="280"/>
      <w:textAlignment w:val="top"/>
    </w:pPr>
    <w:rPr>
      <w:sz w:val="22"/>
      <w:szCs w:val="22"/>
      <w:lang w:eastAsia="zh-CN"/>
    </w:rPr>
  </w:style>
  <w:style w:type="paragraph" w:styleId="Xl71" w:customStyle="1">
    <w:name w:val="xl71"/>
    <w:basedOn w:val="Normal"/>
    <w:qFormat/>
    <w:rsid w:val="004b28da"/>
    <w:pPr>
      <w:pBdr>
        <w:top w:val="single" w:sz="4" w:space="0" w:color="000000"/>
        <w:left w:val="single" w:sz="4" w:space="0" w:color="000000"/>
        <w:bottom w:val="single" w:sz="4" w:space="0" w:color="000000"/>
        <w:right w:val="single" w:sz="4" w:space="0" w:color="000000"/>
      </w:pBdr>
      <w:suppressAutoHyphens w:val="true"/>
      <w:spacing w:before="280" w:after="280"/>
      <w:jc w:val="center"/>
      <w:textAlignment w:val="top"/>
    </w:pPr>
    <w:rPr>
      <w:sz w:val="22"/>
      <w:szCs w:val="22"/>
      <w:lang w:eastAsia="zh-CN"/>
    </w:rPr>
  </w:style>
  <w:style w:type="paragraph" w:styleId="Xl72" w:customStyle="1">
    <w:name w:val="xl72"/>
    <w:basedOn w:val="Normal"/>
    <w:qFormat/>
    <w:rsid w:val="004b28da"/>
    <w:pPr>
      <w:pBdr>
        <w:top w:val="single" w:sz="4" w:space="0" w:color="000000"/>
        <w:left w:val="single" w:sz="4" w:space="0" w:color="000000"/>
        <w:bottom w:val="single" w:sz="4" w:space="0" w:color="000000"/>
        <w:right w:val="single" w:sz="4" w:space="0" w:color="000000"/>
      </w:pBdr>
      <w:suppressAutoHyphens w:val="true"/>
      <w:spacing w:before="280" w:after="280"/>
      <w:textAlignment w:val="top"/>
    </w:pPr>
    <w:rPr>
      <w:sz w:val="22"/>
      <w:szCs w:val="22"/>
      <w:lang w:eastAsia="zh-CN"/>
    </w:rPr>
  </w:style>
  <w:style w:type="paragraph" w:styleId="Xl73" w:customStyle="1">
    <w:name w:val="xl73"/>
    <w:basedOn w:val="Normal"/>
    <w:qFormat/>
    <w:rsid w:val="004b28da"/>
    <w:pPr>
      <w:pBdr>
        <w:top w:val="single" w:sz="4" w:space="0" w:color="000000"/>
        <w:left w:val="single" w:sz="4" w:space="0" w:color="000000"/>
        <w:bottom w:val="single" w:sz="4" w:space="0" w:color="000000"/>
        <w:right w:val="single" w:sz="4" w:space="0" w:color="000000"/>
      </w:pBdr>
      <w:suppressAutoHyphens w:val="true"/>
      <w:spacing w:before="280" w:after="280"/>
      <w:textAlignment w:val="top"/>
    </w:pPr>
    <w:rPr>
      <w:b/>
      <w:bCs/>
      <w:sz w:val="22"/>
      <w:szCs w:val="22"/>
      <w:lang w:eastAsia="zh-CN"/>
    </w:rPr>
  </w:style>
  <w:style w:type="paragraph" w:styleId="Xl74" w:customStyle="1">
    <w:name w:val="xl74"/>
    <w:basedOn w:val="Normal"/>
    <w:qFormat/>
    <w:rsid w:val="004b28da"/>
    <w:pPr>
      <w:pBdr>
        <w:top w:val="single" w:sz="4" w:space="0" w:color="000000"/>
        <w:left w:val="single" w:sz="4" w:space="0" w:color="000000"/>
        <w:bottom w:val="single" w:sz="4" w:space="0" w:color="000000"/>
        <w:right w:val="single" w:sz="4" w:space="0" w:color="000000"/>
      </w:pBdr>
      <w:suppressAutoHyphens w:val="true"/>
      <w:spacing w:before="280" w:after="280"/>
      <w:jc w:val="center"/>
      <w:textAlignment w:val="top"/>
    </w:pPr>
    <w:rPr>
      <w:b/>
      <w:bCs/>
      <w:sz w:val="22"/>
      <w:szCs w:val="22"/>
      <w:lang w:eastAsia="zh-CN"/>
    </w:rPr>
  </w:style>
  <w:style w:type="paragraph" w:styleId="Xl75" w:customStyle="1">
    <w:name w:val="xl75"/>
    <w:basedOn w:val="Normal"/>
    <w:qFormat/>
    <w:rsid w:val="004b28da"/>
    <w:pPr>
      <w:suppressAutoHyphens w:val="true"/>
      <w:spacing w:before="280" w:after="280"/>
    </w:pPr>
    <w:rPr>
      <w:rFonts w:ascii="Arial" w:hAnsi="Arial" w:cs="Arial"/>
      <w:b/>
      <w:bCs/>
      <w:lang w:eastAsia="zh-CN"/>
    </w:rPr>
  </w:style>
  <w:style w:type="paragraph" w:styleId="Xl76" w:customStyle="1">
    <w:name w:val="xl76"/>
    <w:basedOn w:val="Normal"/>
    <w:qFormat/>
    <w:rsid w:val="004b28da"/>
    <w:pPr>
      <w:pBdr>
        <w:top w:val="single" w:sz="4" w:space="0" w:color="000000"/>
        <w:left w:val="single" w:sz="4" w:space="0" w:color="000000"/>
        <w:bottom w:val="single" w:sz="4" w:space="0" w:color="000000"/>
        <w:right w:val="single" w:sz="4" w:space="0" w:color="000000"/>
      </w:pBdr>
      <w:suppressAutoHyphens w:val="true"/>
      <w:spacing w:before="280" w:after="280"/>
      <w:textAlignment w:val="top"/>
    </w:pPr>
    <w:rPr>
      <w:i/>
      <w:iCs/>
      <w:sz w:val="22"/>
      <w:szCs w:val="22"/>
      <w:lang w:eastAsia="zh-CN"/>
    </w:rPr>
  </w:style>
  <w:style w:type="paragraph" w:styleId="Xl77" w:customStyle="1">
    <w:name w:val="xl77"/>
    <w:basedOn w:val="Normal"/>
    <w:qFormat/>
    <w:rsid w:val="004b28da"/>
    <w:pPr>
      <w:pBdr>
        <w:top w:val="single" w:sz="4" w:space="0" w:color="000000"/>
        <w:left w:val="single" w:sz="4" w:space="0" w:color="000000"/>
        <w:bottom w:val="single" w:sz="4" w:space="0" w:color="000000"/>
        <w:right w:val="single" w:sz="4" w:space="0" w:color="000000"/>
      </w:pBdr>
      <w:suppressAutoHyphens w:val="true"/>
      <w:spacing w:before="280" w:after="280"/>
      <w:jc w:val="center"/>
      <w:textAlignment w:val="top"/>
    </w:pPr>
    <w:rPr>
      <w:i/>
      <w:iCs/>
      <w:sz w:val="22"/>
      <w:szCs w:val="22"/>
      <w:lang w:eastAsia="zh-CN"/>
    </w:rPr>
  </w:style>
  <w:style w:type="paragraph" w:styleId="Xl78" w:customStyle="1">
    <w:name w:val="xl78"/>
    <w:basedOn w:val="Normal"/>
    <w:qFormat/>
    <w:rsid w:val="004b28da"/>
    <w:pPr>
      <w:suppressAutoHyphens w:val="true"/>
      <w:spacing w:before="280" w:after="280"/>
    </w:pPr>
    <w:rPr>
      <w:rFonts w:ascii="Arial" w:hAnsi="Arial" w:cs="Arial"/>
      <w:i/>
      <w:iCs/>
      <w:lang w:eastAsia="zh-CN"/>
    </w:rPr>
  </w:style>
  <w:style w:type="paragraph" w:styleId="Xl79" w:customStyle="1">
    <w:name w:val="xl79"/>
    <w:basedOn w:val="Normal"/>
    <w:qFormat/>
    <w:rsid w:val="004b28da"/>
    <w:pPr>
      <w:pBdr>
        <w:top w:val="single" w:sz="4" w:space="0" w:color="000000"/>
        <w:left w:val="single" w:sz="4" w:space="0" w:color="000000"/>
        <w:bottom w:val="single" w:sz="4" w:space="0" w:color="000000"/>
        <w:right w:val="single" w:sz="4" w:space="0" w:color="000000"/>
      </w:pBdr>
      <w:shd w:val="clear" w:color="auto" w:fill="E6B9B8"/>
      <w:suppressAutoHyphens w:val="true"/>
      <w:spacing w:before="280" w:after="280"/>
      <w:textAlignment w:val="top"/>
    </w:pPr>
    <w:rPr>
      <w:sz w:val="22"/>
      <w:szCs w:val="22"/>
      <w:lang w:eastAsia="zh-CN"/>
    </w:rPr>
  </w:style>
  <w:style w:type="paragraph" w:styleId="Xl80" w:customStyle="1">
    <w:name w:val="xl80"/>
    <w:basedOn w:val="Normal"/>
    <w:qFormat/>
    <w:rsid w:val="004b28da"/>
    <w:pPr>
      <w:pBdr>
        <w:top w:val="single" w:sz="4" w:space="0" w:color="000000"/>
        <w:left w:val="single" w:sz="4" w:space="0" w:color="000000"/>
        <w:bottom w:val="single" w:sz="4" w:space="0" w:color="000000"/>
        <w:right w:val="single" w:sz="4" w:space="0" w:color="000000"/>
      </w:pBdr>
      <w:shd w:val="clear" w:color="auto" w:fill="E6B9B8"/>
      <w:suppressAutoHyphens w:val="true"/>
      <w:spacing w:before="280" w:after="280"/>
      <w:jc w:val="center"/>
      <w:textAlignment w:val="top"/>
    </w:pPr>
    <w:rPr>
      <w:sz w:val="22"/>
      <w:szCs w:val="22"/>
      <w:lang w:eastAsia="zh-CN"/>
    </w:rPr>
  </w:style>
  <w:style w:type="paragraph" w:styleId="Xl81" w:customStyle="1">
    <w:name w:val="xl81"/>
    <w:basedOn w:val="Normal"/>
    <w:qFormat/>
    <w:rsid w:val="004b28da"/>
    <w:pPr>
      <w:suppressAutoHyphens w:val="true"/>
      <w:spacing w:before="280" w:after="280"/>
      <w:jc w:val="right"/>
    </w:pPr>
    <w:rPr>
      <w:rFonts w:ascii="Arial" w:hAnsi="Arial" w:cs="Arial"/>
      <w:b/>
      <w:bCs/>
      <w:sz w:val="16"/>
      <w:szCs w:val="16"/>
      <w:lang w:eastAsia="zh-CN"/>
    </w:rPr>
  </w:style>
  <w:style w:type="paragraph" w:styleId="Xl82" w:customStyle="1">
    <w:name w:val="xl82"/>
    <w:basedOn w:val="Normal"/>
    <w:qFormat/>
    <w:rsid w:val="004b28da"/>
    <w:pPr>
      <w:suppressAutoHyphens w:val="true"/>
      <w:spacing w:before="280" w:after="280"/>
      <w:jc w:val="right"/>
    </w:pPr>
    <w:rPr>
      <w:rFonts w:ascii="Arial" w:hAnsi="Arial" w:cs="Arial"/>
      <w:b/>
      <w:bCs/>
      <w:sz w:val="16"/>
      <w:szCs w:val="16"/>
      <w:lang w:eastAsia="zh-CN"/>
    </w:rPr>
  </w:style>
  <w:style w:type="paragraph" w:styleId="Xl83" w:customStyle="1">
    <w:name w:val="xl83"/>
    <w:basedOn w:val="Normal"/>
    <w:qFormat/>
    <w:rsid w:val="004b28da"/>
    <w:pPr>
      <w:suppressAutoHyphens w:val="true"/>
      <w:spacing w:before="280" w:after="280"/>
      <w:textAlignment w:val="top"/>
    </w:pPr>
    <w:rPr>
      <w:rFonts w:ascii="Arial" w:hAnsi="Arial" w:cs="Arial"/>
      <w:b/>
      <w:bCs/>
      <w:i/>
      <w:iCs/>
      <w:sz w:val="16"/>
      <w:szCs w:val="16"/>
      <w:lang w:eastAsia="zh-CN"/>
    </w:rPr>
  </w:style>
  <w:style w:type="paragraph" w:styleId="Xl84" w:customStyle="1">
    <w:name w:val="xl84"/>
    <w:basedOn w:val="Normal"/>
    <w:qFormat/>
    <w:rsid w:val="004b28da"/>
    <w:pPr>
      <w:suppressAutoHyphens w:val="true"/>
      <w:spacing w:before="280" w:after="280"/>
      <w:jc w:val="center"/>
      <w:textAlignment w:val="top"/>
    </w:pPr>
    <w:rPr>
      <w:rFonts w:ascii="Arial" w:hAnsi="Arial" w:cs="Arial"/>
      <w:b/>
      <w:bCs/>
      <w:i/>
      <w:iCs/>
      <w:sz w:val="16"/>
      <w:szCs w:val="16"/>
      <w:lang w:eastAsia="zh-CN"/>
    </w:rPr>
  </w:style>
  <w:style w:type="paragraph" w:styleId="Xl85" w:customStyle="1">
    <w:name w:val="xl85"/>
    <w:basedOn w:val="Normal"/>
    <w:qFormat/>
    <w:rsid w:val="004b28da"/>
    <w:pPr>
      <w:suppressAutoHyphens w:val="true"/>
      <w:spacing w:before="280" w:after="280"/>
      <w:jc w:val="right"/>
      <w:textAlignment w:val="top"/>
    </w:pPr>
    <w:rPr>
      <w:rFonts w:ascii="Arial" w:hAnsi="Arial" w:cs="Arial"/>
      <w:b/>
      <w:bCs/>
      <w:i/>
      <w:iCs/>
      <w:sz w:val="16"/>
      <w:szCs w:val="16"/>
      <w:lang w:eastAsia="zh-CN"/>
    </w:rPr>
  </w:style>
  <w:style w:type="paragraph" w:styleId="Xl86" w:customStyle="1">
    <w:name w:val="xl86"/>
    <w:basedOn w:val="Normal"/>
    <w:qFormat/>
    <w:rsid w:val="004b28da"/>
    <w:pPr>
      <w:suppressAutoHyphens w:val="true"/>
      <w:spacing w:before="280" w:after="280"/>
      <w:textAlignment w:val="top"/>
    </w:pPr>
    <w:rPr>
      <w:rFonts w:ascii="Arial" w:hAnsi="Arial" w:cs="Arial"/>
      <w:b/>
      <w:bCs/>
      <w:i/>
      <w:iCs/>
      <w:sz w:val="16"/>
      <w:szCs w:val="16"/>
      <w:lang w:eastAsia="zh-CN"/>
    </w:rPr>
  </w:style>
  <w:style w:type="paragraph" w:styleId="Xl87" w:customStyle="1">
    <w:name w:val="xl87"/>
    <w:basedOn w:val="Normal"/>
    <w:qFormat/>
    <w:rsid w:val="004b28da"/>
    <w:pPr>
      <w:suppressAutoHyphens w:val="true"/>
      <w:spacing w:before="280" w:after="280"/>
    </w:pPr>
    <w:rPr>
      <w:rFonts w:ascii="Arial" w:hAnsi="Arial" w:cs="Arial"/>
      <w:b/>
      <w:bCs/>
      <w:sz w:val="16"/>
      <w:szCs w:val="16"/>
      <w:lang w:eastAsia="zh-CN"/>
    </w:rPr>
  </w:style>
  <w:style w:type="paragraph" w:styleId="Xl88" w:customStyle="1">
    <w:name w:val="xl88"/>
    <w:basedOn w:val="Normal"/>
    <w:qFormat/>
    <w:rsid w:val="004b28da"/>
    <w:pPr>
      <w:suppressAutoHyphens w:val="true"/>
      <w:spacing w:before="280" w:after="280"/>
      <w:jc w:val="center"/>
    </w:pPr>
    <w:rPr>
      <w:rFonts w:ascii="Arial" w:hAnsi="Arial" w:cs="Arial"/>
      <w:b/>
      <w:bCs/>
      <w:sz w:val="16"/>
      <w:szCs w:val="16"/>
      <w:lang w:eastAsia="zh-CN"/>
    </w:rPr>
  </w:style>
  <w:style w:type="paragraph" w:styleId="Xl89" w:customStyle="1">
    <w:name w:val="xl89"/>
    <w:basedOn w:val="Normal"/>
    <w:qFormat/>
    <w:rsid w:val="004b28da"/>
    <w:pPr>
      <w:pBdr>
        <w:top w:val="single" w:sz="4" w:space="0" w:color="000000"/>
        <w:left w:val="single" w:sz="4" w:space="0" w:color="000000"/>
        <w:bottom w:val="single" w:sz="4" w:space="0" w:color="000000"/>
        <w:right w:val="single" w:sz="4" w:space="0" w:color="000000"/>
      </w:pBdr>
      <w:shd w:val="clear" w:color="auto" w:fill="FFFFFF"/>
      <w:suppressAutoHyphens w:val="true"/>
      <w:spacing w:before="280" w:after="280"/>
    </w:pPr>
    <w:rPr>
      <w:b/>
      <w:bCs/>
      <w:sz w:val="22"/>
      <w:szCs w:val="22"/>
      <w:lang w:eastAsia="zh-CN"/>
    </w:rPr>
  </w:style>
  <w:style w:type="paragraph" w:styleId="Xl90" w:customStyle="1">
    <w:name w:val="xl90"/>
    <w:basedOn w:val="Normal"/>
    <w:qFormat/>
    <w:rsid w:val="004b28da"/>
    <w:pPr>
      <w:pBdr>
        <w:top w:val="single" w:sz="4" w:space="0" w:color="000000"/>
        <w:left w:val="single" w:sz="4" w:space="0" w:color="000000"/>
        <w:bottom w:val="single" w:sz="4" w:space="0" w:color="000000"/>
        <w:right w:val="single" w:sz="4" w:space="0" w:color="000000"/>
      </w:pBdr>
      <w:shd w:val="clear" w:color="auto" w:fill="FFFFFF"/>
      <w:suppressAutoHyphens w:val="true"/>
      <w:spacing w:before="280" w:after="280"/>
      <w:textAlignment w:val="top"/>
    </w:pPr>
    <w:rPr>
      <w:b/>
      <w:bCs/>
      <w:sz w:val="22"/>
      <w:szCs w:val="22"/>
      <w:lang w:eastAsia="zh-CN"/>
    </w:rPr>
  </w:style>
  <w:style w:type="paragraph" w:styleId="Xl91" w:customStyle="1">
    <w:name w:val="xl91"/>
    <w:basedOn w:val="Normal"/>
    <w:qFormat/>
    <w:rsid w:val="004b28da"/>
    <w:pPr>
      <w:pBdr>
        <w:top w:val="single" w:sz="4" w:space="0" w:color="000000"/>
        <w:left w:val="single" w:sz="4" w:space="0" w:color="000000"/>
        <w:bottom w:val="single" w:sz="4" w:space="0" w:color="000000"/>
        <w:right w:val="single" w:sz="4" w:space="0" w:color="000000"/>
      </w:pBdr>
      <w:shd w:val="clear" w:color="auto" w:fill="FFFFFF"/>
      <w:suppressAutoHyphens w:val="true"/>
      <w:spacing w:before="280" w:after="280"/>
      <w:textAlignment w:val="top"/>
    </w:pPr>
    <w:rPr>
      <w:i/>
      <w:iCs/>
      <w:sz w:val="22"/>
      <w:szCs w:val="22"/>
      <w:lang w:eastAsia="zh-CN"/>
    </w:rPr>
  </w:style>
  <w:style w:type="paragraph" w:styleId="Xl92" w:customStyle="1">
    <w:name w:val="xl92"/>
    <w:basedOn w:val="Normal"/>
    <w:qFormat/>
    <w:rsid w:val="004b28da"/>
    <w:pPr>
      <w:pBdr>
        <w:top w:val="single" w:sz="4" w:space="0" w:color="000000"/>
        <w:left w:val="single" w:sz="4" w:space="0" w:color="000000"/>
        <w:bottom w:val="single" w:sz="4" w:space="0" w:color="000000"/>
        <w:right w:val="single" w:sz="4" w:space="0" w:color="000000"/>
      </w:pBdr>
      <w:shd w:val="clear" w:color="auto" w:fill="FFFFFF"/>
      <w:suppressAutoHyphens w:val="true"/>
      <w:spacing w:before="280" w:after="280"/>
      <w:textAlignment w:val="top"/>
    </w:pPr>
    <w:rPr>
      <w:sz w:val="22"/>
      <w:szCs w:val="22"/>
      <w:lang w:eastAsia="zh-CN"/>
    </w:rPr>
  </w:style>
  <w:style w:type="paragraph" w:styleId="Xl93" w:customStyle="1">
    <w:name w:val="xl93"/>
    <w:basedOn w:val="Normal"/>
    <w:qFormat/>
    <w:rsid w:val="004b28da"/>
    <w:pPr>
      <w:pBdr>
        <w:top w:val="single" w:sz="4" w:space="0" w:color="000000"/>
        <w:left w:val="single" w:sz="4" w:space="0" w:color="000000"/>
        <w:bottom w:val="single" w:sz="4" w:space="0" w:color="000000"/>
        <w:right w:val="single" w:sz="4" w:space="0" w:color="000000"/>
      </w:pBdr>
      <w:suppressAutoHyphens w:val="true"/>
      <w:spacing w:before="280" w:after="280"/>
      <w:textAlignment w:val="top"/>
    </w:pPr>
    <w:rPr>
      <w:sz w:val="22"/>
      <w:szCs w:val="22"/>
      <w:lang w:eastAsia="zh-CN"/>
    </w:rPr>
  </w:style>
  <w:style w:type="paragraph" w:styleId="Xl94" w:customStyle="1">
    <w:name w:val="xl94"/>
    <w:basedOn w:val="Normal"/>
    <w:qFormat/>
    <w:rsid w:val="004b28da"/>
    <w:pPr>
      <w:pBdr>
        <w:top w:val="single" w:sz="4" w:space="0" w:color="000000"/>
        <w:left w:val="single" w:sz="4" w:space="0" w:color="000000"/>
        <w:bottom w:val="single" w:sz="4" w:space="0" w:color="000000"/>
        <w:right w:val="single" w:sz="4" w:space="0" w:color="000000"/>
      </w:pBdr>
      <w:shd w:val="clear" w:color="auto" w:fill="E6B9B8"/>
      <w:suppressAutoHyphens w:val="true"/>
      <w:spacing w:before="280" w:after="280"/>
      <w:textAlignment w:val="top"/>
    </w:pPr>
    <w:rPr>
      <w:sz w:val="22"/>
      <w:szCs w:val="22"/>
      <w:lang w:eastAsia="zh-CN"/>
    </w:rPr>
  </w:style>
  <w:style w:type="paragraph" w:styleId="Xl95" w:customStyle="1">
    <w:name w:val="xl95"/>
    <w:basedOn w:val="Normal"/>
    <w:qFormat/>
    <w:rsid w:val="004b28da"/>
    <w:pPr>
      <w:pBdr>
        <w:top w:val="single" w:sz="4" w:space="0" w:color="000000"/>
        <w:left w:val="single" w:sz="4" w:space="0" w:color="000000"/>
        <w:bottom w:val="single" w:sz="4" w:space="0" w:color="000000"/>
        <w:right w:val="single" w:sz="4" w:space="0" w:color="000000"/>
      </w:pBdr>
      <w:suppressAutoHyphens w:val="true"/>
      <w:spacing w:before="280" w:after="280"/>
      <w:jc w:val="center"/>
      <w:textAlignment w:val="center"/>
    </w:pPr>
    <w:rPr>
      <w:b/>
      <w:bCs/>
      <w:sz w:val="22"/>
      <w:szCs w:val="22"/>
      <w:lang w:eastAsia="zh-CN"/>
    </w:rPr>
  </w:style>
  <w:style w:type="paragraph" w:styleId="Xl96" w:customStyle="1">
    <w:name w:val="xl96"/>
    <w:basedOn w:val="Normal"/>
    <w:qFormat/>
    <w:rsid w:val="004b28da"/>
    <w:pPr>
      <w:pBdr>
        <w:top w:val="single" w:sz="4" w:space="0" w:color="000000"/>
        <w:left w:val="single" w:sz="4" w:space="0" w:color="000000"/>
        <w:bottom w:val="single" w:sz="4" w:space="0" w:color="000000"/>
        <w:right w:val="single" w:sz="4" w:space="0" w:color="000000"/>
      </w:pBdr>
      <w:suppressAutoHyphens w:val="true"/>
      <w:spacing w:before="280" w:after="280"/>
    </w:pPr>
    <w:rPr>
      <w:i/>
      <w:iCs/>
      <w:sz w:val="22"/>
      <w:szCs w:val="22"/>
      <w:lang w:eastAsia="zh-CN"/>
    </w:rPr>
  </w:style>
  <w:style w:type="paragraph" w:styleId="Xl97" w:customStyle="1">
    <w:name w:val="xl97"/>
    <w:basedOn w:val="Normal"/>
    <w:qFormat/>
    <w:rsid w:val="004b28da"/>
    <w:pPr>
      <w:suppressAutoHyphens w:val="true"/>
      <w:spacing w:before="280" w:after="280"/>
    </w:pPr>
    <w:rPr>
      <w:rFonts w:ascii="Arial" w:hAnsi="Arial" w:cs="Arial"/>
      <w:lang w:eastAsia="zh-CN"/>
    </w:rPr>
  </w:style>
  <w:style w:type="paragraph" w:styleId="Xl98" w:customStyle="1">
    <w:name w:val="xl98"/>
    <w:basedOn w:val="Normal"/>
    <w:qFormat/>
    <w:rsid w:val="004b28da"/>
    <w:pPr>
      <w:pBdr>
        <w:left w:val="single" w:sz="4" w:space="0" w:color="000000"/>
      </w:pBdr>
      <w:suppressAutoHyphens w:val="true"/>
      <w:spacing w:before="280" w:after="280"/>
    </w:pPr>
    <w:rPr>
      <w:rFonts w:ascii="Arial" w:hAnsi="Arial" w:cs="Arial"/>
      <w:lang w:eastAsia="zh-CN"/>
    </w:rPr>
  </w:style>
  <w:style w:type="paragraph" w:styleId="Xl99" w:customStyle="1">
    <w:name w:val="xl99"/>
    <w:basedOn w:val="Normal"/>
    <w:qFormat/>
    <w:rsid w:val="004b28da"/>
    <w:pPr>
      <w:suppressAutoHyphens w:val="true"/>
      <w:spacing w:before="280" w:after="280"/>
    </w:pPr>
    <w:rPr>
      <w:rFonts w:ascii="Arial" w:hAnsi="Arial" w:cs="Arial"/>
      <w:lang w:eastAsia="zh-CN"/>
    </w:rPr>
  </w:style>
  <w:style w:type="paragraph" w:styleId="Xl100" w:customStyle="1">
    <w:name w:val="xl100"/>
    <w:basedOn w:val="Normal"/>
    <w:qFormat/>
    <w:rsid w:val="004b28da"/>
    <w:pPr>
      <w:suppressAutoHyphens w:val="true"/>
      <w:spacing w:before="280" w:after="280"/>
    </w:pPr>
    <w:rPr>
      <w:rFonts w:ascii="Arial" w:hAnsi="Arial" w:cs="Arial"/>
      <w:lang w:eastAsia="zh-CN"/>
    </w:rPr>
  </w:style>
  <w:style w:type="paragraph" w:styleId="Xl101" w:customStyle="1">
    <w:name w:val="xl101"/>
    <w:basedOn w:val="Normal"/>
    <w:qFormat/>
    <w:rsid w:val="004b28da"/>
    <w:pPr>
      <w:shd w:val="clear" w:color="auto" w:fill="FFFFFF"/>
      <w:suppressAutoHyphens w:val="true"/>
      <w:spacing w:before="280" w:after="280"/>
    </w:pPr>
    <w:rPr>
      <w:rFonts w:ascii="Arial" w:hAnsi="Arial" w:cs="Arial"/>
      <w:lang w:eastAsia="zh-CN"/>
    </w:rPr>
  </w:style>
  <w:style w:type="paragraph" w:styleId="Xl102" w:customStyle="1">
    <w:name w:val="xl102"/>
    <w:basedOn w:val="Normal"/>
    <w:qFormat/>
    <w:rsid w:val="004b28da"/>
    <w:pPr>
      <w:pBdr>
        <w:top w:val="single" w:sz="4" w:space="0" w:color="000000"/>
        <w:left w:val="single" w:sz="4" w:space="0" w:color="000000"/>
        <w:bottom w:val="single" w:sz="4" w:space="0" w:color="000000"/>
        <w:right w:val="single" w:sz="4" w:space="0" w:color="000000"/>
      </w:pBdr>
      <w:shd w:val="clear" w:color="auto" w:fill="FFFFFF"/>
      <w:suppressAutoHyphens w:val="true"/>
      <w:spacing w:before="280" w:after="280"/>
      <w:textAlignment w:val="top"/>
    </w:pPr>
    <w:rPr>
      <w:sz w:val="22"/>
      <w:szCs w:val="22"/>
      <w:lang w:eastAsia="zh-CN"/>
    </w:rPr>
  </w:style>
  <w:style w:type="paragraph" w:styleId="Xl103" w:customStyle="1">
    <w:name w:val="xl103"/>
    <w:basedOn w:val="Normal"/>
    <w:qFormat/>
    <w:rsid w:val="004b28da"/>
    <w:pPr>
      <w:pBdr>
        <w:top w:val="single" w:sz="4" w:space="0" w:color="000000"/>
        <w:left w:val="single" w:sz="4" w:space="0" w:color="000000"/>
        <w:bottom w:val="single" w:sz="4" w:space="0" w:color="000000"/>
        <w:right w:val="single" w:sz="4" w:space="0" w:color="000000"/>
      </w:pBdr>
      <w:shd w:val="clear" w:color="auto" w:fill="FFFFFF"/>
      <w:suppressAutoHyphens w:val="true"/>
      <w:spacing w:before="280" w:after="280"/>
      <w:jc w:val="center"/>
      <w:textAlignment w:val="top"/>
    </w:pPr>
    <w:rPr>
      <w:sz w:val="22"/>
      <w:szCs w:val="22"/>
      <w:lang w:eastAsia="zh-CN"/>
    </w:rPr>
  </w:style>
  <w:style w:type="paragraph" w:styleId="Xl104" w:customStyle="1">
    <w:name w:val="xl104"/>
    <w:basedOn w:val="Normal"/>
    <w:qFormat/>
    <w:rsid w:val="004b28da"/>
    <w:pPr>
      <w:pBdr>
        <w:top w:val="single" w:sz="4" w:space="0" w:color="000000"/>
        <w:left w:val="single" w:sz="4" w:space="0" w:color="000000"/>
        <w:bottom w:val="single" w:sz="4" w:space="0" w:color="000000"/>
        <w:right w:val="single" w:sz="4" w:space="0" w:color="000000"/>
      </w:pBdr>
      <w:suppressAutoHyphens w:val="true"/>
      <w:spacing w:before="280" w:after="280"/>
      <w:jc w:val="center"/>
      <w:textAlignment w:val="center"/>
    </w:pPr>
    <w:rPr>
      <w:sz w:val="22"/>
      <w:szCs w:val="22"/>
      <w:lang w:eastAsia="zh-CN"/>
    </w:rPr>
  </w:style>
  <w:style w:type="paragraph" w:styleId="Xl105" w:customStyle="1">
    <w:name w:val="xl105"/>
    <w:basedOn w:val="Normal"/>
    <w:qFormat/>
    <w:rsid w:val="004b28da"/>
    <w:pPr>
      <w:suppressAutoHyphens w:val="true"/>
      <w:spacing w:before="280" w:after="280"/>
      <w:textAlignment w:val="center"/>
    </w:pPr>
    <w:rPr>
      <w:sz w:val="22"/>
      <w:szCs w:val="22"/>
      <w:lang w:eastAsia="zh-CN"/>
    </w:rPr>
  </w:style>
  <w:style w:type="paragraph" w:styleId="Xl106" w:customStyle="1">
    <w:name w:val="xl106"/>
    <w:basedOn w:val="Normal"/>
    <w:qFormat/>
    <w:rsid w:val="004b28da"/>
    <w:pPr>
      <w:suppressAutoHyphens w:val="true"/>
      <w:spacing w:before="280" w:after="280"/>
      <w:jc w:val="center"/>
      <w:textAlignment w:val="center"/>
    </w:pPr>
    <w:rPr>
      <w:b/>
      <w:bCs/>
      <w:sz w:val="22"/>
      <w:szCs w:val="22"/>
      <w:lang w:eastAsia="zh-CN"/>
    </w:rPr>
  </w:style>
  <w:style w:type="paragraph" w:styleId="Xl107" w:customStyle="1">
    <w:name w:val="xl107"/>
    <w:basedOn w:val="Normal"/>
    <w:qFormat/>
    <w:rsid w:val="004b28da"/>
    <w:pPr>
      <w:pBdr>
        <w:top w:val="single" w:sz="4" w:space="0" w:color="000000"/>
        <w:left w:val="single" w:sz="4" w:space="0" w:color="000000"/>
        <w:bottom w:val="single" w:sz="4" w:space="0" w:color="000000"/>
        <w:right w:val="single" w:sz="4" w:space="0" w:color="000000"/>
      </w:pBdr>
      <w:suppressAutoHyphens w:val="true"/>
      <w:spacing w:before="280" w:after="280"/>
      <w:textAlignment w:val="top"/>
    </w:pPr>
    <w:rPr>
      <w:sz w:val="22"/>
      <w:szCs w:val="22"/>
      <w:lang w:eastAsia="zh-CN"/>
    </w:rPr>
  </w:style>
  <w:style w:type="paragraph" w:styleId="Font5" w:customStyle="1">
    <w:name w:val="font5"/>
    <w:basedOn w:val="Normal"/>
    <w:qFormat/>
    <w:rsid w:val="004b28da"/>
    <w:pPr>
      <w:suppressAutoHyphens w:val="true"/>
      <w:spacing w:before="280" w:after="280"/>
    </w:pPr>
    <w:rPr>
      <w:b/>
      <w:bCs/>
      <w:sz w:val="22"/>
      <w:szCs w:val="22"/>
      <w:lang w:eastAsia="zh-CN"/>
    </w:rPr>
  </w:style>
  <w:style w:type="paragraph" w:styleId="Font6" w:customStyle="1">
    <w:name w:val="font6"/>
    <w:basedOn w:val="Normal"/>
    <w:qFormat/>
    <w:rsid w:val="004b28da"/>
    <w:pPr>
      <w:suppressAutoHyphens w:val="true"/>
      <w:spacing w:before="280" w:after="280"/>
    </w:pPr>
    <w:rPr>
      <w:sz w:val="22"/>
      <w:szCs w:val="22"/>
      <w:lang w:eastAsia="zh-CN"/>
    </w:rPr>
  </w:style>
  <w:style w:type="paragraph" w:styleId="312" w:customStyle="1">
    <w:name w:val="Основной текст 31"/>
    <w:basedOn w:val="Normal"/>
    <w:qFormat/>
    <w:rsid w:val="004b28da"/>
    <w:pPr>
      <w:suppressAutoHyphens w:val="true"/>
      <w:jc w:val="both"/>
    </w:pPr>
    <w:rPr>
      <w:sz w:val="28"/>
      <w:szCs w:val="20"/>
      <w:lang w:eastAsia="zh-CN"/>
    </w:rPr>
  </w:style>
  <w:style w:type="paragraph" w:styleId="Style36" w:customStyle="1">
    <w:name w:val="Содержимое врезки"/>
    <w:basedOn w:val="Style20"/>
    <w:qFormat/>
    <w:rsid w:val="004b28da"/>
    <w:pPr>
      <w:suppressAutoHyphens w:val="true"/>
      <w:spacing w:before="0" w:after="120"/>
      <w:jc w:val="left"/>
    </w:pPr>
    <w:rPr>
      <w:sz w:val="24"/>
      <w:szCs w:val="24"/>
      <w:lang w:eastAsia="zh-CN"/>
    </w:rPr>
  </w:style>
  <w:style w:type="paragraph" w:styleId="Style37" w:customStyle="1">
    <w:name w:val="Содержимое таблицы"/>
    <w:basedOn w:val="Normal"/>
    <w:qFormat/>
    <w:rsid w:val="004b28da"/>
    <w:pPr>
      <w:suppressLineNumbers/>
      <w:suppressAutoHyphens w:val="true"/>
    </w:pPr>
    <w:rPr>
      <w:lang w:eastAsia="zh-CN"/>
    </w:rPr>
  </w:style>
  <w:style w:type="paragraph" w:styleId="Style38" w:customStyle="1">
    <w:name w:val="Заголовок таблицы"/>
    <w:basedOn w:val="Style37"/>
    <w:qFormat/>
    <w:rsid w:val="004b28da"/>
    <w:pPr>
      <w:jc w:val="center"/>
    </w:pPr>
    <w:rPr>
      <w:b/>
      <w:bCs/>
    </w:rPr>
  </w:style>
  <w:style w:type="paragraph" w:styleId="Formattext" w:customStyle="1">
    <w:name w:val="formattext"/>
    <w:basedOn w:val="Normal"/>
    <w:qFormat/>
    <w:rsid w:val="00931473"/>
    <w:pPr>
      <w:spacing w:beforeAutospacing="1" w:afterAutospacing="1"/>
    </w:pPr>
    <w:rPr/>
  </w:style>
  <w:style w:type="paragraph" w:styleId="Headertext" w:customStyle="1">
    <w:name w:val="headertext"/>
    <w:basedOn w:val="Normal"/>
    <w:qFormat/>
    <w:rsid w:val="00931473"/>
    <w:pPr>
      <w:spacing w:beforeAutospacing="1" w:afterAutospacing="1"/>
    </w:pPr>
    <w:rPr/>
  </w:style>
  <w:style w:type="paragraph" w:styleId="NoSpacing">
    <w:name w:val="No Spacing"/>
    <w:uiPriority w:val="1"/>
    <w:qFormat/>
    <w:rsid w:val="001302d5"/>
    <w:pPr>
      <w:widowControl/>
      <w:suppressAutoHyphens w:val="true"/>
      <w:bidi w:val="0"/>
      <w:spacing w:before="0" w:after="0"/>
      <w:jc w:val="both"/>
    </w:pPr>
    <w:rPr>
      <w:rFonts w:ascii="Times New Roman" w:hAnsi="Times New Roman" w:eastAsia="Times New Roman" w:cs="Times New Roman"/>
      <w:color w:val="auto"/>
      <w:kern w:val="0"/>
      <w:sz w:val="28"/>
      <w:szCs w:val="20"/>
      <w:lang w:val="ru-RU" w:eastAsia="ru-RU" w:bidi="ar-SA"/>
    </w:rPr>
  </w:style>
  <w:style w:type="numbering" w:styleId="NoList" w:default="1">
    <w:name w:val="No List"/>
    <w:uiPriority w:val="99"/>
    <w:semiHidden/>
    <w:unhideWhenUsed/>
    <w:qFormat/>
  </w:style>
  <w:style w:type="numbering" w:styleId="111" w:customStyle="1">
    <w:name w:val="Нет списка1"/>
    <w:uiPriority w:val="99"/>
    <w:semiHidden/>
    <w:unhideWhenUsed/>
    <w:qFormat/>
    <w:rsid w:val="004b28da"/>
  </w:style>
  <w:style w:type="numbering" w:styleId="24" w:customStyle="1">
    <w:name w:val="Нет списка2"/>
    <w:uiPriority w:val="99"/>
    <w:semiHidden/>
    <w:unhideWhenUsed/>
    <w:qFormat/>
    <w:rsid w:val="004b28da"/>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
    <w:name w:val="Table Grid"/>
    <w:basedOn w:val="a1"/>
    <w:rsid w:val="00436e97"/>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docs.cntd.ru/document/420391737"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465F9-CE36-4E65-9EA7-8298ED27F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Application>LibreOffice/6.4.7.2$Linux_X86_64 LibreOffice_project/40$Build-2</Application>
  <Pages>33</Pages>
  <Words>8373</Words>
  <Characters>65621</Characters>
  <CharactersWithSpaces>74788</CharactersWithSpaces>
  <Paragraphs>394</Paragraphs>
  <Company>Voloct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2021-12-02T08:48:00Z</dcterms:created>
  <dc:creator>Tana</dc:creator>
  <dc:description/>
  <dc:language>ru-RU</dc:language>
  <cp:lastModifiedBy/>
  <cp:lastPrinted>2021-08-06T01:36:00Z</cp:lastPrinted>
  <dcterms:modified xsi:type="dcterms:W3CDTF">2021-12-29T08:28:49Z</dcterms:modified>
  <cp:revision>6</cp:revision>
  <dc:subject/>
  <dc:title>АДМИНИСТРАЦИЯ СЛОБОДСКОГО СЕЛЬСКОГО ПОСЕЛЕНИЯ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Voloct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